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13373" w:rsidRPr="00C51175" w:rsidTr="00EA021A">
        <w:trPr>
          <w:trHeight w:val="702"/>
        </w:trPr>
        <w:tc>
          <w:tcPr>
            <w:tcW w:w="1244" w:type="dxa"/>
          </w:tcPr>
          <w:p w:rsidR="00A13373" w:rsidRDefault="00A13373">
            <w:r w:rsidRPr="003A384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13373" w:rsidRDefault="00A13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13373" w:rsidRDefault="00A13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13373" w:rsidRDefault="00A133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13373" w:rsidRDefault="00A13373" w:rsidP="00A526D9"/>
    <w:p w:rsidR="00A13373" w:rsidRPr="00605354" w:rsidRDefault="00A13373" w:rsidP="004F2C89">
      <w:pPr>
        <w:ind w:right="-48"/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A13373" w:rsidRDefault="00A13373" w:rsidP="004F2C89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08708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087084">
        <w:rPr>
          <w:rFonts w:ascii="Georgia" w:hAnsi="Georgia"/>
          <w:b/>
          <w:i/>
          <w:color w:val="CC0000"/>
          <w:sz w:val="40"/>
          <w:szCs w:val="40"/>
          <w:u w:val="single"/>
        </w:rPr>
        <w:t>«МЕТАКСА»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 </w:t>
      </w:r>
      <w:r w:rsidRPr="00200F0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A13373" w:rsidRPr="00605354" w:rsidRDefault="00A13373" w:rsidP="004F2C89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A13373" w:rsidRPr="00FE14EF" w:rsidRDefault="00A13373" w:rsidP="00B501A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alt="" style="position:absolute;margin-left:9pt;margin-top:2.4pt;width:234pt;height:175.5pt;z-index:-251658240" wrapcoords="-69 0 -69 21508 21600 21508 21600 0 -69 0">
            <v:imagedata r:id="rId6" o:title=""/>
            <w10:wrap type="tight"/>
          </v:shape>
        </w:pict>
      </w:r>
      <w:r w:rsidRPr="00FE14EF">
        <w:rPr>
          <w:rFonts w:ascii="Georgia" w:hAnsi="Georgia"/>
          <w:sz w:val="20"/>
          <w:szCs w:val="20"/>
        </w:rPr>
        <w:t xml:space="preserve">Отдых в гостевом доме </w:t>
      </w:r>
      <w:r w:rsidRPr="00FE14EF">
        <w:rPr>
          <w:rFonts w:ascii="Georgia" w:hAnsi="Georgia"/>
          <w:b/>
          <w:sz w:val="20"/>
          <w:szCs w:val="20"/>
        </w:rPr>
        <w:t>«METAKSA»,</w:t>
      </w:r>
      <w:r w:rsidRPr="00FE14EF">
        <w:rPr>
          <w:rFonts w:ascii="Georgia" w:hAnsi="Georgia"/>
          <w:sz w:val="20"/>
          <w:szCs w:val="20"/>
        </w:rPr>
        <w:t xml:space="preserve"> расположенном в самом центре Геленджика, не оставит вас равнодушным. </w:t>
      </w:r>
      <w:r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>
        <w:rPr>
          <w:rStyle w:val="apple-converted-spac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Pr="00FE14EF">
        <w:rPr>
          <w:rFonts w:ascii="Georgia" w:hAnsi="Georgia"/>
          <w:sz w:val="20"/>
          <w:szCs w:val="20"/>
        </w:rPr>
        <w:t xml:space="preserve">Гостевой дом </w:t>
      </w:r>
      <w:r w:rsidRPr="00FE14EF">
        <w:rPr>
          <w:rFonts w:ascii="Georgia" w:hAnsi="Georgia"/>
          <w:b/>
          <w:sz w:val="20"/>
          <w:szCs w:val="20"/>
        </w:rPr>
        <w:t>«METAKSA»,</w:t>
      </w:r>
      <w:r w:rsidRPr="00FE14EF">
        <w:rPr>
          <w:rFonts w:ascii="Georgia" w:hAnsi="Georgia"/>
          <w:sz w:val="20"/>
          <w:szCs w:val="20"/>
        </w:rPr>
        <w:t xml:space="preserve"> предлагает комфортабельные номера, способствующие полноценному отдыху. Во дворе имеется большая озелененная территория, на которой расположена беседка для вечерних посиделок. </w:t>
      </w:r>
      <w:r>
        <w:rPr>
          <w:rFonts w:ascii="Georgia" w:hAnsi="Georgia"/>
          <w:sz w:val="20"/>
          <w:szCs w:val="20"/>
        </w:rPr>
        <w:t xml:space="preserve">Есть </w:t>
      </w:r>
      <w:r w:rsidRPr="00FE14EF">
        <w:rPr>
          <w:rFonts w:ascii="Georgia" w:hAnsi="Georgia"/>
          <w:sz w:val="20"/>
          <w:szCs w:val="20"/>
          <w:lang w:val="en-US"/>
        </w:rPr>
        <w:t>Wi</w:t>
      </w:r>
      <w:r w:rsidRPr="00FE14EF">
        <w:rPr>
          <w:rFonts w:ascii="Georgia" w:hAnsi="Georgia"/>
          <w:sz w:val="20"/>
          <w:szCs w:val="20"/>
        </w:rPr>
        <w:t>-</w:t>
      </w:r>
      <w:r w:rsidRPr="00FE14EF">
        <w:rPr>
          <w:rFonts w:ascii="Georgia" w:hAnsi="Georgia"/>
          <w:sz w:val="20"/>
          <w:szCs w:val="20"/>
          <w:lang w:val="en-US"/>
        </w:rPr>
        <w:t>Fi</w:t>
      </w:r>
      <w:r w:rsidRPr="00FE14E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>Также есть возможность воспользоваться мангалом для приготовления блюд на костре. Рядом находится продуктовый рынок, торговый центр, почта, телеграф, сбербанк, аптеки.</w:t>
      </w:r>
    </w:p>
    <w:p w:rsidR="00A13373" w:rsidRPr="00FE14EF" w:rsidRDefault="00A13373" w:rsidP="00424EF2">
      <w:pPr>
        <w:jc w:val="both"/>
        <w:rPr>
          <w:rFonts w:ascii="Georgia" w:hAnsi="Georgia" w:cs="Arial"/>
          <w:b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087084">
        <w:rPr>
          <w:rFonts w:ascii="Georgia" w:hAnsi="Georgia"/>
          <w:color w:val="0000CC"/>
          <w:sz w:val="20"/>
          <w:szCs w:val="20"/>
        </w:rPr>
        <w:t>:</w:t>
      </w:r>
      <w:r w:rsidRPr="00FE14EF">
        <w:rPr>
          <w:rFonts w:ascii="Georgia" w:hAnsi="Georgia"/>
          <w:color w:val="0000FF"/>
          <w:sz w:val="20"/>
          <w:szCs w:val="20"/>
        </w:rPr>
        <w:t xml:space="preserve"> </w:t>
      </w:r>
      <w:r w:rsidRPr="00FE14EF">
        <w:rPr>
          <w:rFonts w:ascii="Georgia" w:hAnsi="Georgia" w:cs="Arial"/>
          <w:b/>
          <w:sz w:val="20"/>
          <w:szCs w:val="20"/>
        </w:rPr>
        <w:t xml:space="preserve">«Стандарт» 2-х местные номера с удобствами </w:t>
      </w:r>
      <w:r w:rsidRPr="00FE14EF">
        <w:rPr>
          <w:rFonts w:ascii="Georgia" w:hAnsi="Georgia" w:cs="Arial"/>
          <w:sz w:val="20"/>
          <w:szCs w:val="20"/>
        </w:rPr>
        <w:t>(</w:t>
      </w:r>
      <w:r w:rsidRPr="00FE14EF">
        <w:rPr>
          <w:rFonts w:ascii="Georgia" w:hAnsi="Georgia" w:cs="Arial"/>
          <w:sz w:val="20"/>
          <w:szCs w:val="20"/>
          <w:lang w:val="en-US"/>
        </w:rPr>
        <w:t>WC</w:t>
      </w:r>
      <w:r w:rsidRPr="00FE14EF">
        <w:rPr>
          <w:rFonts w:ascii="Georgia" w:hAnsi="Georgia" w:cs="Arial"/>
          <w:sz w:val="20"/>
          <w:szCs w:val="20"/>
        </w:rPr>
        <w:t xml:space="preserve">, душ, ТВ, </w:t>
      </w:r>
      <w:r w:rsidRPr="00FE14EF">
        <w:rPr>
          <w:rFonts w:ascii="Georgia" w:hAnsi="Georgia"/>
          <w:sz w:val="20"/>
          <w:szCs w:val="20"/>
        </w:rPr>
        <w:t xml:space="preserve"> сплит-система, холодильник, двуспальн</w:t>
      </w:r>
      <w:r>
        <w:rPr>
          <w:rFonts w:ascii="Georgia" w:hAnsi="Georgia"/>
          <w:sz w:val="20"/>
          <w:szCs w:val="20"/>
        </w:rPr>
        <w:t>ые кровати</w:t>
      </w:r>
      <w:r w:rsidRPr="00FE14EF">
        <w:rPr>
          <w:rFonts w:ascii="Georgia" w:hAnsi="Georgia"/>
          <w:sz w:val="20"/>
          <w:szCs w:val="20"/>
        </w:rPr>
        <w:t>, прикроватные тумбочки, шкаф, туалетный столик, зеркало</w:t>
      </w:r>
      <w:r>
        <w:rPr>
          <w:rFonts w:ascii="Georgia" w:hAnsi="Georgia"/>
          <w:sz w:val="20"/>
          <w:szCs w:val="20"/>
        </w:rPr>
        <w:t>, доп. место -</w:t>
      </w:r>
      <w:r w:rsidRPr="00480EA9">
        <w:rPr>
          <w:rFonts w:ascii="Georgia" w:hAnsi="Georgia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>кресло-к</w:t>
      </w:r>
      <w:r>
        <w:rPr>
          <w:rFonts w:ascii="Georgia" w:hAnsi="Georgia"/>
          <w:sz w:val="20"/>
          <w:szCs w:val="20"/>
        </w:rPr>
        <w:t>ровать</w:t>
      </w:r>
      <w:r>
        <w:rPr>
          <w:rFonts w:ascii="Georgia" w:hAnsi="Georgia" w:cs="Arial"/>
          <w:sz w:val="20"/>
          <w:szCs w:val="20"/>
        </w:rPr>
        <w:t>).</w:t>
      </w:r>
      <w:r w:rsidRPr="00FE14EF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Балкон общий. </w:t>
      </w:r>
    </w:p>
    <w:p w:rsidR="00A13373" w:rsidRPr="00FE14EF" w:rsidRDefault="00A13373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08708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FE14E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F06480">
        <w:rPr>
          <w:rFonts w:ascii="Georgia" w:hAnsi="Georgia"/>
          <w:b/>
          <w:sz w:val="20"/>
          <w:szCs w:val="20"/>
        </w:rPr>
        <w:t>8-10 мин</w:t>
      </w:r>
      <w:r>
        <w:rPr>
          <w:rFonts w:ascii="Georgia" w:hAnsi="Georgia"/>
          <w:b/>
          <w:sz w:val="20"/>
          <w:szCs w:val="20"/>
        </w:rPr>
        <w:t xml:space="preserve"> - </w:t>
      </w:r>
      <w:r w:rsidRPr="00FE14E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песчаный</w:t>
      </w:r>
      <w:r w:rsidRPr="00FE14EF">
        <w:rPr>
          <w:rFonts w:ascii="Georgia" w:hAnsi="Georgia"/>
          <w:sz w:val="20"/>
          <w:szCs w:val="20"/>
        </w:rPr>
        <w:t xml:space="preserve">, </w:t>
      </w:r>
      <w:r w:rsidRPr="00F06480">
        <w:rPr>
          <w:rFonts w:ascii="Georgia" w:hAnsi="Georgia"/>
          <w:b/>
          <w:sz w:val="20"/>
          <w:szCs w:val="20"/>
        </w:rPr>
        <w:t>10 мин</w:t>
      </w:r>
      <w:r>
        <w:rPr>
          <w:rFonts w:ascii="Georgia" w:hAnsi="Georgia"/>
          <w:b/>
          <w:sz w:val="20"/>
          <w:szCs w:val="20"/>
        </w:rPr>
        <w:t xml:space="preserve"> - </w:t>
      </w:r>
      <w:r>
        <w:rPr>
          <w:rFonts w:ascii="Georgia" w:hAnsi="Georgia"/>
          <w:sz w:val="20"/>
          <w:szCs w:val="20"/>
        </w:rPr>
        <w:t>галечный</w:t>
      </w:r>
      <w:r w:rsidRPr="00FE14EF">
        <w:rPr>
          <w:rFonts w:ascii="Georgia" w:hAnsi="Georgia"/>
          <w:sz w:val="20"/>
          <w:szCs w:val="20"/>
        </w:rPr>
        <w:t xml:space="preserve">, набережная - </w:t>
      </w:r>
      <w:r w:rsidRPr="00F06480">
        <w:rPr>
          <w:rFonts w:ascii="Georgia" w:hAnsi="Georgia"/>
          <w:b/>
          <w:sz w:val="20"/>
          <w:szCs w:val="20"/>
        </w:rPr>
        <w:t>8 мин</w:t>
      </w:r>
      <w:r>
        <w:rPr>
          <w:rFonts w:ascii="Georgia" w:hAnsi="Georgia"/>
          <w:sz w:val="20"/>
          <w:szCs w:val="20"/>
        </w:rPr>
        <w:t>.</w:t>
      </w:r>
    </w:p>
    <w:p w:rsidR="00A13373" w:rsidRPr="00FE14EF" w:rsidRDefault="00A13373" w:rsidP="00424EF2">
      <w:pPr>
        <w:jc w:val="both"/>
        <w:rPr>
          <w:rFonts w:ascii="Georgia" w:hAnsi="Georgia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sz w:val="20"/>
          <w:szCs w:val="20"/>
        </w:rPr>
        <w:t xml:space="preserve">во дворе расположена общая кухня с необходимым набором посуды и газовой плитой для самостоятельного приготовления пищи. </w:t>
      </w:r>
    </w:p>
    <w:p w:rsidR="00A13373" w:rsidRPr="00FE14EF" w:rsidRDefault="00A13373" w:rsidP="00424EF2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087084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FE14E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E14EF">
        <w:rPr>
          <w:rFonts w:ascii="Georgia" w:hAnsi="Georgia"/>
          <w:b/>
          <w:sz w:val="20"/>
          <w:szCs w:val="20"/>
        </w:rPr>
        <w:t>до 12 лет</w:t>
      </w:r>
      <w:r w:rsidRPr="00FE14EF">
        <w:rPr>
          <w:rFonts w:ascii="Georgia" w:hAnsi="Georgia"/>
          <w:sz w:val="20"/>
          <w:szCs w:val="20"/>
        </w:rPr>
        <w:t xml:space="preserve"> скидка на проезд – </w:t>
      </w:r>
      <w:r w:rsidRPr="00FE14EF">
        <w:rPr>
          <w:rFonts w:ascii="Georgia" w:hAnsi="Georgia"/>
          <w:b/>
          <w:sz w:val="20"/>
          <w:szCs w:val="20"/>
        </w:rPr>
        <w:t>200 руб.</w:t>
      </w:r>
    </w:p>
    <w:p w:rsidR="00A13373" w:rsidRPr="002528FF" w:rsidRDefault="00A13373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A13373" w:rsidRPr="00087084" w:rsidRDefault="00A13373" w:rsidP="00CC2A5A">
      <w:pPr>
        <w:pStyle w:val="Heading1"/>
        <w:rPr>
          <w:rFonts w:ascii="Georgia" w:hAnsi="Georgia"/>
          <w:color w:val="0000CC"/>
          <w:sz w:val="26"/>
          <w:szCs w:val="26"/>
        </w:rPr>
      </w:pPr>
      <w:r w:rsidRPr="00087084">
        <w:rPr>
          <w:rFonts w:ascii="Georgia" w:hAnsi="Georgia"/>
          <w:color w:val="0000CC"/>
          <w:sz w:val="26"/>
          <w:szCs w:val="26"/>
          <w:u w:val="none"/>
        </w:rPr>
        <w:t xml:space="preserve">          </w:t>
      </w:r>
      <w:r w:rsidRPr="00087084">
        <w:rPr>
          <w:rFonts w:ascii="Georgia" w:hAnsi="Georgia"/>
          <w:color w:val="0000CC"/>
          <w:sz w:val="26"/>
          <w:szCs w:val="26"/>
        </w:rPr>
        <w:t xml:space="preserve"> </w:t>
      </w:r>
    </w:p>
    <w:p w:rsidR="00A13373" w:rsidRPr="00087084" w:rsidRDefault="00A13373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087084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524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566"/>
        <w:gridCol w:w="1878"/>
      </w:tblGrid>
      <w:tr w:rsidR="00A13373" w:rsidRPr="009B1DB4" w:rsidTr="001019B6">
        <w:trPr>
          <w:cantSplit/>
          <w:trHeight w:val="396"/>
          <w:jc w:val="center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  <w:r w:rsidRPr="0099741C">
              <w:rPr>
                <w:b/>
                <w:bCs/>
              </w:rPr>
              <w:t>Размещение</w:t>
            </w: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  <w:p w:rsidR="00A13373" w:rsidRDefault="00A13373" w:rsidP="007C6AEC">
            <w:pPr>
              <w:rPr>
                <w:b/>
                <w:bCs/>
              </w:rPr>
            </w:pPr>
          </w:p>
          <w:p w:rsidR="00A13373" w:rsidRPr="009B1DB4" w:rsidRDefault="00A13373" w:rsidP="007C6AEC">
            <w:r w:rsidRPr="0099741C">
              <w:rPr>
                <w:b/>
                <w:bCs/>
              </w:rPr>
              <w:t>Заезды</w:t>
            </w:r>
          </w:p>
        </w:tc>
        <w:tc>
          <w:tcPr>
            <w:tcW w:w="3444" w:type="dxa"/>
            <w:gridSpan w:val="2"/>
            <w:vMerge w:val="restart"/>
          </w:tcPr>
          <w:p w:rsidR="00A13373" w:rsidRPr="00087084" w:rsidRDefault="00A13373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>СТАНДАРТ</w:t>
            </w:r>
          </w:p>
          <w:p w:rsidR="00A13373" w:rsidRPr="00087084" w:rsidRDefault="00A13373" w:rsidP="005B1E95">
            <w:pPr>
              <w:jc w:val="center"/>
              <w:rPr>
                <w:b/>
                <w:sz w:val="20"/>
              </w:rPr>
            </w:pPr>
            <w:r w:rsidRPr="00087084">
              <w:rPr>
                <w:b/>
              </w:rPr>
              <w:t>2-х мест. с удоб.</w:t>
            </w:r>
          </w:p>
        </w:tc>
      </w:tr>
      <w:tr w:rsidR="00A13373" w:rsidRPr="009B1DB4" w:rsidTr="001019B6">
        <w:trPr>
          <w:cantSplit/>
          <w:trHeight w:val="310"/>
          <w:jc w:val="center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3444" w:type="dxa"/>
            <w:gridSpan w:val="2"/>
            <w:vMerge/>
          </w:tcPr>
          <w:p w:rsidR="00A13373" w:rsidRPr="00087084" w:rsidRDefault="00A13373" w:rsidP="00830ECC">
            <w:pPr>
              <w:jc w:val="center"/>
              <w:rPr>
                <w:b/>
              </w:rPr>
            </w:pPr>
          </w:p>
        </w:tc>
      </w:tr>
      <w:tr w:rsidR="00A13373" w:rsidRPr="009B1DB4" w:rsidTr="001019B6">
        <w:trPr>
          <w:cantSplit/>
          <w:trHeight w:val="790"/>
          <w:jc w:val="center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A13373" w:rsidRPr="0099741C" w:rsidRDefault="00A13373" w:rsidP="00663E8A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</w:tcPr>
          <w:p w:rsidR="00A13373" w:rsidRPr="00087084" w:rsidRDefault="00A13373" w:rsidP="00663E8A">
            <w:pPr>
              <w:jc w:val="center"/>
              <w:rPr>
                <w:b/>
              </w:rPr>
            </w:pPr>
            <w:r w:rsidRPr="00087084">
              <w:rPr>
                <w:b/>
              </w:rPr>
              <w:t>Основное место</w:t>
            </w:r>
          </w:p>
        </w:tc>
        <w:tc>
          <w:tcPr>
            <w:tcW w:w="1878" w:type="dxa"/>
          </w:tcPr>
          <w:p w:rsidR="00A13373" w:rsidRPr="00087084" w:rsidRDefault="00A13373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Доп. место дети</w:t>
            </w:r>
          </w:p>
          <w:p w:rsidR="00A13373" w:rsidRPr="00087084" w:rsidRDefault="00A13373" w:rsidP="00830ECC">
            <w:pPr>
              <w:jc w:val="center"/>
              <w:rPr>
                <w:b/>
              </w:rPr>
            </w:pPr>
            <w:r w:rsidRPr="00087084">
              <w:rPr>
                <w:b/>
              </w:rPr>
              <w:t>до 12 лет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02.06.-11.06.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09.06.-18.06.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13373" w:rsidRPr="009B1DB4" w:rsidTr="001019B6">
        <w:trPr>
          <w:trHeight w:val="233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16.06.-25.06.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23.06.-02.07.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878" w:type="dxa"/>
          </w:tcPr>
          <w:p w:rsidR="00A13373" w:rsidRPr="001C668A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30.06.-09.07.</w:t>
            </w:r>
          </w:p>
        </w:tc>
        <w:tc>
          <w:tcPr>
            <w:tcW w:w="1566" w:type="dxa"/>
          </w:tcPr>
          <w:p w:rsidR="00A13373" w:rsidRPr="00176EA5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1878" w:type="dxa"/>
          </w:tcPr>
          <w:p w:rsidR="00A13373" w:rsidRPr="001C668A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A13373" w:rsidRPr="009B1DB4" w:rsidTr="001019B6">
        <w:trPr>
          <w:trHeight w:val="233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07.07.-16.07.</w:t>
            </w:r>
          </w:p>
        </w:tc>
        <w:tc>
          <w:tcPr>
            <w:tcW w:w="1566" w:type="dxa"/>
          </w:tcPr>
          <w:p w:rsidR="00A13373" w:rsidRPr="00176EA5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878" w:type="dxa"/>
          </w:tcPr>
          <w:p w:rsidR="00A13373" w:rsidRPr="001C668A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14.07.-23.07.</w:t>
            </w:r>
          </w:p>
        </w:tc>
        <w:tc>
          <w:tcPr>
            <w:tcW w:w="1566" w:type="dxa"/>
          </w:tcPr>
          <w:p w:rsidR="00A13373" w:rsidRPr="00176EA5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  <w:highlight w:val="yellow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21.07.-30.07.</w:t>
            </w:r>
          </w:p>
        </w:tc>
        <w:tc>
          <w:tcPr>
            <w:tcW w:w="1566" w:type="dxa"/>
          </w:tcPr>
          <w:p w:rsidR="00A13373" w:rsidRDefault="00A13373" w:rsidP="006C1C5B">
            <w:pPr>
              <w:jc w:val="center"/>
            </w:pPr>
            <w:r w:rsidRPr="004B5DAA">
              <w:rPr>
                <w:b/>
              </w:rPr>
              <w:t>14550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33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28.07.-06.08.</w:t>
            </w:r>
          </w:p>
        </w:tc>
        <w:tc>
          <w:tcPr>
            <w:tcW w:w="1566" w:type="dxa"/>
          </w:tcPr>
          <w:p w:rsidR="00A13373" w:rsidRDefault="00A13373" w:rsidP="006C1C5B">
            <w:pPr>
              <w:jc w:val="center"/>
            </w:pPr>
            <w:r w:rsidRPr="004B5DAA">
              <w:rPr>
                <w:b/>
              </w:rPr>
              <w:t>14550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16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04.08.-13.08.</w:t>
            </w:r>
          </w:p>
        </w:tc>
        <w:tc>
          <w:tcPr>
            <w:tcW w:w="1566" w:type="dxa"/>
          </w:tcPr>
          <w:p w:rsidR="00A13373" w:rsidRDefault="00A13373" w:rsidP="006C1C5B">
            <w:pPr>
              <w:jc w:val="center"/>
            </w:pPr>
            <w:r w:rsidRPr="004B5DAA">
              <w:rPr>
                <w:b/>
              </w:rPr>
              <w:t>14550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11.08.-20.08.</w:t>
            </w:r>
          </w:p>
        </w:tc>
        <w:tc>
          <w:tcPr>
            <w:tcW w:w="1566" w:type="dxa"/>
          </w:tcPr>
          <w:p w:rsidR="00A13373" w:rsidRDefault="00A13373" w:rsidP="006C1C5B">
            <w:pPr>
              <w:jc w:val="center"/>
            </w:pPr>
            <w:r w:rsidRPr="004B5DAA">
              <w:rPr>
                <w:b/>
              </w:rPr>
              <w:t>14550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18.08.-27.08.</w:t>
            </w:r>
          </w:p>
        </w:tc>
        <w:tc>
          <w:tcPr>
            <w:tcW w:w="1566" w:type="dxa"/>
          </w:tcPr>
          <w:p w:rsidR="00A13373" w:rsidRPr="001019B6" w:rsidRDefault="00A13373" w:rsidP="00F308C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878" w:type="dxa"/>
          </w:tcPr>
          <w:p w:rsidR="00A13373" w:rsidRDefault="00A13373" w:rsidP="009B2110">
            <w:pPr>
              <w:jc w:val="center"/>
            </w:pPr>
            <w:r w:rsidRPr="00DE5F1C">
              <w:rPr>
                <w:b/>
              </w:rPr>
              <w:t>11000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25.08.-03.09.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01.09.-10.09.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08.09.-17.09.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13373" w:rsidRPr="009B1DB4" w:rsidTr="001019B6">
        <w:trPr>
          <w:trHeight w:val="284"/>
          <w:jc w:val="center"/>
        </w:trPr>
        <w:tc>
          <w:tcPr>
            <w:tcW w:w="1800" w:type="dxa"/>
          </w:tcPr>
          <w:p w:rsidR="00A13373" w:rsidRPr="00B40AB8" w:rsidRDefault="00A13373" w:rsidP="00D03770">
            <w:pPr>
              <w:jc w:val="center"/>
              <w:rPr>
                <w:b/>
                <w:color w:val="0000CC"/>
              </w:rPr>
            </w:pPr>
            <w:r w:rsidRPr="00B40AB8">
              <w:rPr>
                <w:b/>
                <w:color w:val="0000CC"/>
                <w:sz w:val="22"/>
                <w:szCs w:val="22"/>
              </w:rPr>
              <w:t>15.09.-24.09.</w:t>
            </w:r>
          </w:p>
        </w:tc>
        <w:tc>
          <w:tcPr>
            <w:tcW w:w="1566" w:type="dxa"/>
          </w:tcPr>
          <w:p w:rsidR="00A13373" w:rsidRPr="009B1DB4" w:rsidRDefault="00A13373" w:rsidP="005C09FF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878" w:type="dxa"/>
          </w:tcPr>
          <w:p w:rsidR="00A13373" w:rsidRPr="00506823" w:rsidRDefault="00A13373" w:rsidP="001235EF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</w:tbl>
    <w:p w:rsidR="00A13373" w:rsidRDefault="00A13373" w:rsidP="004A1487">
      <w:pPr>
        <w:jc w:val="both"/>
        <w:rPr>
          <w:rFonts w:ascii="Georgia" w:hAnsi="Georgia" w:cs="Arial"/>
          <w:sz w:val="26"/>
          <w:szCs w:val="26"/>
        </w:rPr>
      </w:pPr>
      <w:r w:rsidRPr="0008708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087084">
        <w:rPr>
          <w:rFonts w:ascii="Georgia" w:hAnsi="Georgia" w:cs="Arial"/>
          <w:sz w:val="26"/>
          <w:szCs w:val="26"/>
          <w:u w:val="single"/>
        </w:rPr>
        <w:t>:</w:t>
      </w:r>
      <w:r w:rsidRPr="00BB1E69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A13373" w:rsidRDefault="00A13373" w:rsidP="00200F0E">
      <w:pPr>
        <w:rPr>
          <w:rFonts w:ascii="Georgia" w:hAnsi="Georgia" w:cs="Arial"/>
          <w:b/>
          <w:i/>
          <w:sz w:val="26"/>
          <w:szCs w:val="26"/>
        </w:rPr>
      </w:pPr>
      <w:r>
        <w:rPr>
          <w:rFonts w:ascii="Georgia" w:hAnsi="Georgia" w:cs="Arial"/>
        </w:rPr>
        <w:t>Курортный сбор за доп. плату.</w:t>
      </w:r>
    </w:p>
    <w:p w:rsidR="00A13373" w:rsidRDefault="00A13373" w:rsidP="00087084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A13373" w:rsidRPr="00087084" w:rsidRDefault="00A13373" w:rsidP="00087084">
      <w:pPr>
        <w:jc w:val="center"/>
        <w:rPr>
          <w:rFonts w:ascii="Georgia" w:hAnsi="Georgia"/>
          <w:b/>
          <w:i/>
          <w:sz w:val="28"/>
          <w:szCs w:val="28"/>
        </w:rPr>
      </w:pPr>
      <w:r w:rsidRPr="00087084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A13373" w:rsidRPr="00087084" w:rsidRDefault="00A13373" w:rsidP="0034477A">
      <w:pPr>
        <w:jc w:val="center"/>
        <w:rPr>
          <w:rFonts w:ascii="Georgia" w:hAnsi="Georgia"/>
          <w:b/>
          <w:i/>
          <w:color w:val="CC0000"/>
        </w:rPr>
      </w:pPr>
      <w:r w:rsidRPr="0008708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A13373" w:rsidRPr="00087084" w:rsidSect="008A18AA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E99"/>
    <w:rsid w:val="00002915"/>
    <w:rsid w:val="00015D3D"/>
    <w:rsid w:val="00023B5E"/>
    <w:rsid w:val="00030AD1"/>
    <w:rsid w:val="00031C6E"/>
    <w:rsid w:val="00035682"/>
    <w:rsid w:val="0003607D"/>
    <w:rsid w:val="00043821"/>
    <w:rsid w:val="00044CD1"/>
    <w:rsid w:val="00046C6E"/>
    <w:rsid w:val="0005757F"/>
    <w:rsid w:val="00060B56"/>
    <w:rsid w:val="00065512"/>
    <w:rsid w:val="000719A8"/>
    <w:rsid w:val="00075398"/>
    <w:rsid w:val="0007799E"/>
    <w:rsid w:val="00081C77"/>
    <w:rsid w:val="00087084"/>
    <w:rsid w:val="000A45BE"/>
    <w:rsid w:val="000B1702"/>
    <w:rsid w:val="000B6F30"/>
    <w:rsid w:val="000C1F75"/>
    <w:rsid w:val="000C5DAC"/>
    <w:rsid w:val="000C62CA"/>
    <w:rsid w:val="000D0A02"/>
    <w:rsid w:val="000D402C"/>
    <w:rsid w:val="000D43C3"/>
    <w:rsid w:val="000D5190"/>
    <w:rsid w:val="000D79A5"/>
    <w:rsid w:val="000E0C62"/>
    <w:rsid w:val="000E32AD"/>
    <w:rsid w:val="000E40D6"/>
    <w:rsid w:val="000E4238"/>
    <w:rsid w:val="000E5025"/>
    <w:rsid w:val="000E618D"/>
    <w:rsid w:val="000E65B6"/>
    <w:rsid w:val="000F1D38"/>
    <w:rsid w:val="000F344A"/>
    <w:rsid w:val="000F384C"/>
    <w:rsid w:val="000F46E8"/>
    <w:rsid w:val="000F6071"/>
    <w:rsid w:val="000F6649"/>
    <w:rsid w:val="000F6D68"/>
    <w:rsid w:val="000F720D"/>
    <w:rsid w:val="000F75A8"/>
    <w:rsid w:val="0010083D"/>
    <w:rsid w:val="001019B6"/>
    <w:rsid w:val="00105E44"/>
    <w:rsid w:val="00107109"/>
    <w:rsid w:val="00111458"/>
    <w:rsid w:val="00112E9B"/>
    <w:rsid w:val="00113A9E"/>
    <w:rsid w:val="00114796"/>
    <w:rsid w:val="00114E4B"/>
    <w:rsid w:val="00122723"/>
    <w:rsid w:val="001235EF"/>
    <w:rsid w:val="001253C1"/>
    <w:rsid w:val="00127CB1"/>
    <w:rsid w:val="00133B4D"/>
    <w:rsid w:val="00137BEA"/>
    <w:rsid w:val="00140513"/>
    <w:rsid w:val="0014184D"/>
    <w:rsid w:val="00141AC3"/>
    <w:rsid w:val="00141B90"/>
    <w:rsid w:val="00143E55"/>
    <w:rsid w:val="00144D00"/>
    <w:rsid w:val="00145A41"/>
    <w:rsid w:val="00153AAD"/>
    <w:rsid w:val="0015505F"/>
    <w:rsid w:val="00164CA6"/>
    <w:rsid w:val="001725ED"/>
    <w:rsid w:val="0017291F"/>
    <w:rsid w:val="00176B16"/>
    <w:rsid w:val="00176EA5"/>
    <w:rsid w:val="00183CEE"/>
    <w:rsid w:val="00185C55"/>
    <w:rsid w:val="00190013"/>
    <w:rsid w:val="00190D1C"/>
    <w:rsid w:val="001A0D11"/>
    <w:rsid w:val="001A23E8"/>
    <w:rsid w:val="001A35BC"/>
    <w:rsid w:val="001A3A9B"/>
    <w:rsid w:val="001A732A"/>
    <w:rsid w:val="001A7C72"/>
    <w:rsid w:val="001C2309"/>
    <w:rsid w:val="001C5CC4"/>
    <w:rsid w:val="001C668A"/>
    <w:rsid w:val="001D0547"/>
    <w:rsid w:val="001D4C48"/>
    <w:rsid w:val="001D540C"/>
    <w:rsid w:val="001D6ECF"/>
    <w:rsid w:val="001D79A2"/>
    <w:rsid w:val="001E283D"/>
    <w:rsid w:val="001E6673"/>
    <w:rsid w:val="001F50CF"/>
    <w:rsid w:val="00200F0E"/>
    <w:rsid w:val="00202D0D"/>
    <w:rsid w:val="0020497A"/>
    <w:rsid w:val="00204E78"/>
    <w:rsid w:val="00206FC2"/>
    <w:rsid w:val="0020766D"/>
    <w:rsid w:val="00211BC9"/>
    <w:rsid w:val="00212D7F"/>
    <w:rsid w:val="00213524"/>
    <w:rsid w:val="00214DD2"/>
    <w:rsid w:val="00220F54"/>
    <w:rsid w:val="0022311B"/>
    <w:rsid w:val="00232394"/>
    <w:rsid w:val="002377FD"/>
    <w:rsid w:val="00237D15"/>
    <w:rsid w:val="00240F24"/>
    <w:rsid w:val="00242E9F"/>
    <w:rsid w:val="002459EB"/>
    <w:rsid w:val="00251133"/>
    <w:rsid w:val="002524F0"/>
    <w:rsid w:val="002528FF"/>
    <w:rsid w:val="002571BC"/>
    <w:rsid w:val="0026555B"/>
    <w:rsid w:val="00265704"/>
    <w:rsid w:val="0026778E"/>
    <w:rsid w:val="00270D27"/>
    <w:rsid w:val="00273083"/>
    <w:rsid w:val="0027538D"/>
    <w:rsid w:val="00277449"/>
    <w:rsid w:val="002811F5"/>
    <w:rsid w:val="00292DCC"/>
    <w:rsid w:val="00295BE1"/>
    <w:rsid w:val="00296D19"/>
    <w:rsid w:val="002A0F03"/>
    <w:rsid w:val="002B30CC"/>
    <w:rsid w:val="002B6798"/>
    <w:rsid w:val="002C5270"/>
    <w:rsid w:val="002C588E"/>
    <w:rsid w:val="002C6E3E"/>
    <w:rsid w:val="002C7440"/>
    <w:rsid w:val="002D0655"/>
    <w:rsid w:val="002D0C86"/>
    <w:rsid w:val="002D12D9"/>
    <w:rsid w:val="002D1A5B"/>
    <w:rsid w:val="002D33CD"/>
    <w:rsid w:val="002D46EF"/>
    <w:rsid w:val="002E78B8"/>
    <w:rsid w:val="002F13C9"/>
    <w:rsid w:val="002F1DA9"/>
    <w:rsid w:val="002F242F"/>
    <w:rsid w:val="002F5F66"/>
    <w:rsid w:val="002F7303"/>
    <w:rsid w:val="00306F5D"/>
    <w:rsid w:val="003120B4"/>
    <w:rsid w:val="003168F2"/>
    <w:rsid w:val="00322ACD"/>
    <w:rsid w:val="00322BFF"/>
    <w:rsid w:val="0034258B"/>
    <w:rsid w:val="00344295"/>
    <w:rsid w:val="003442A8"/>
    <w:rsid w:val="0034477A"/>
    <w:rsid w:val="00350B56"/>
    <w:rsid w:val="00352690"/>
    <w:rsid w:val="00355278"/>
    <w:rsid w:val="00361712"/>
    <w:rsid w:val="00362A8B"/>
    <w:rsid w:val="0036597A"/>
    <w:rsid w:val="00366C4F"/>
    <w:rsid w:val="00367B97"/>
    <w:rsid w:val="00371FAA"/>
    <w:rsid w:val="00372EEC"/>
    <w:rsid w:val="0037332F"/>
    <w:rsid w:val="0039012F"/>
    <w:rsid w:val="00391357"/>
    <w:rsid w:val="00391F48"/>
    <w:rsid w:val="0039485B"/>
    <w:rsid w:val="0039755E"/>
    <w:rsid w:val="00397571"/>
    <w:rsid w:val="003A3847"/>
    <w:rsid w:val="003A4906"/>
    <w:rsid w:val="003B736A"/>
    <w:rsid w:val="003C54D1"/>
    <w:rsid w:val="003C7692"/>
    <w:rsid w:val="003D0545"/>
    <w:rsid w:val="003D3082"/>
    <w:rsid w:val="003D333B"/>
    <w:rsid w:val="003E0ABE"/>
    <w:rsid w:val="003E2E49"/>
    <w:rsid w:val="003E4F43"/>
    <w:rsid w:val="003E64FB"/>
    <w:rsid w:val="003E79A7"/>
    <w:rsid w:val="003F031F"/>
    <w:rsid w:val="003F515C"/>
    <w:rsid w:val="0040378E"/>
    <w:rsid w:val="00407623"/>
    <w:rsid w:val="004131BF"/>
    <w:rsid w:val="00413C8C"/>
    <w:rsid w:val="00424EF2"/>
    <w:rsid w:val="00427672"/>
    <w:rsid w:val="00427FA2"/>
    <w:rsid w:val="00443492"/>
    <w:rsid w:val="0044457D"/>
    <w:rsid w:val="00444A42"/>
    <w:rsid w:val="00444A7F"/>
    <w:rsid w:val="00444C13"/>
    <w:rsid w:val="00445086"/>
    <w:rsid w:val="004458BC"/>
    <w:rsid w:val="004475B7"/>
    <w:rsid w:val="00450C61"/>
    <w:rsid w:val="004517D2"/>
    <w:rsid w:val="00454A9D"/>
    <w:rsid w:val="0046062C"/>
    <w:rsid w:val="00461390"/>
    <w:rsid w:val="00461422"/>
    <w:rsid w:val="00465ED6"/>
    <w:rsid w:val="00471675"/>
    <w:rsid w:val="00475E9B"/>
    <w:rsid w:val="00480EA9"/>
    <w:rsid w:val="00482D1C"/>
    <w:rsid w:val="00493501"/>
    <w:rsid w:val="004973BD"/>
    <w:rsid w:val="004974B6"/>
    <w:rsid w:val="004A1487"/>
    <w:rsid w:val="004A74EE"/>
    <w:rsid w:val="004B06FE"/>
    <w:rsid w:val="004B4281"/>
    <w:rsid w:val="004B563D"/>
    <w:rsid w:val="004B5DAA"/>
    <w:rsid w:val="004C3237"/>
    <w:rsid w:val="004C6ED4"/>
    <w:rsid w:val="004C768C"/>
    <w:rsid w:val="004D09B8"/>
    <w:rsid w:val="004D3384"/>
    <w:rsid w:val="004D4645"/>
    <w:rsid w:val="004D574A"/>
    <w:rsid w:val="004D6E9E"/>
    <w:rsid w:val="004E3937"/>
    <w:rsid w:val="004F0E23"/>
    <w:rsid w:val="004F291E"/>
    <w:rsid w:val="004F2C89"/>
    <w:rsid w:val="004F37F3"/>
    <w:rsid w:val="004F5BB8"/>
    <w:rsid w:val="004F649C"/>
    <w:rsid w:val="004F6713"/>
    <w:rsid w:val="0050045F"/>
    <w:rsid w:val="00502571"/>
    <w:rsid w:val="00504D69"/>
    <w:rsid w:val="0050553F"/>
    <w:rsid w:val="00506823"/>
    <w:rsid w:val="00507C5E"/>
    <w:rsid w:val="00512363"/>
    <w:rsid w:val="00514128"/>
    <w:rsid w:val="005168F1"/>
    <w:rsid w:val="005212E5"/>
    <w:rsid w:val="0052469C"/>
    <w:rsid w:val="0052491F"/>
    <w:rsid w:val="005259EF"/>
    <w:rsid w:val="00527AD4"/>
    <w:rsid w:val="00531302"/>
    <w:rsid w:val="00531A69"/>
    <w:rsid w:val="00534E0E"/>
    <w:rsid w:val="0054505E"/>
    <w:rsid w:val="00545EE3"/>
    <w:rsid w:val="00550B1E"/>
    <w:rsid w:val="0055371D"/>
    <w:rsid w:val="005550F1"/>
    <w:rsid w:val="00555DF7"/>
    <w:rsid w:val="00555E84"/>
    <w:rsid w:val="00556434"/>
    <w:rsid w:val="005577C6"/>
    <w:rsid w:val="00563457"/>
    <w:rsid w:val="0057241F"/>
    <w:rsid w:val="005827BB"/>
    <w:rsid w:val="005831FC"/>
    <w:rsid w:val="005836FE"/>
    <w:rsid w:val="005837F1"/>
    <w:rsid w:val="00587A31"/>
    <w:rsid w:val="00591BDF"/>
    <w:rsid w:val="005938E5"/>
    <w:rsid w:val="00594600"/>
    <w:rsid w:val="00594FBB"/>
    <w:rsid w:val="005A147C"/>
    <w:rsid w:val="005A345F"/>
    <w:rsid w:val="005A3468"/>
    <w:rsid w:val="005A367B"/>
    <w:rsid w:val="005A4C96"/>
    <w:rsid w:val="005A6EB5"/>
    <w:rsid w:val="005A6EB9"/>
    <w:rsid w:val="005B11BC"/>
    <w:rsid w:val="005B1E95"/>
    <w:rsid w:val="005B5632"/>
    <w:rsid w:val="005C09FF"/>
    <w:rsid w:val="005C1365"/>
    <w:rsid w:val="005C1997"/>
    <w:rsid w:val="005D2580"/>
    <w:rsid w:val="005D27C9"/>
    <w:rsid w:val="005D5F54"/>
    <w:rsid w:val="005D63F1"/>
    <w:rsid w:val="005D6613"/>
    <w:rsid w:val="005E3428"/>
    <w:rsid w:val="005E3E3C"/>
    <w:rsid w:val="005F3162"/>
    <w:rsid w:val="005F42C9"/>
    <w:rsid w:val="005F6278"/>
    <w:rsid w:val="0060001E"/>
    <w:rsid w:val="00601442"/>
    <w:rsid w:val="00601A73"/>
    <w:rsid w:val="00603338"/>
    <w:rsid w:val="0060508E"/>
    <w:rsid w:val="00605354"/>
    <w:rsid w:val="00610034"/>
    <w:rsid w:val="0061030E"/>
    <w:rsid w:val="006258B7"/>
    <w:rsid w:val="0062792E"/>
    <w:rsid w:val="00631BF6"/>
    <w:rsid w:val="0063533D"/>
    <w:rsid w:val="006362F2"/>
    <w:rsid w:val="0063740E"/>
    <w:rsid w:val="00640896"/>
    <w:rsid w:val="0064125A"/>
    <w:rsid w:val="00645C8B"/>
    <w:rsid w:val="0064642E"/>
    <w:rsid w:val="00646E45"/>
    <w:rsid w:val="00647743"/>
    <w:rsid w:val="00652569"/>
    <w:rsid w:val="0065450C"/>
    <w:rsid w:val="00655797"/>
    <w:rsid w:val="006612F3"/>
    <w:rsid w:val="00663E8A"/>
    <w:rsid w:val="0066520E"/>
    <w:rsid w:val="0067540B"/>
    <w:rsid w:val="00681926"/>
    <w:rsid w:val="0068376F"/>
    <w:rsid w:val="006941A5"/>
    <w:rsid w:val="0069778A"/>
    <w:rsid w:val="006A14FE"/>
    <w:rsid w:val="006B026D"/>
    <w:rsid w:val="006B2D03"/>
    <w:rsid w:val="006B6BE2"/>
    <w:rsid w:val="006C04B8"/>
    <w:rsid w:val="006C1C5B"/>
    <w:rsid w:val="006C3BDE"/>
    <w:rsid w:val="006C41A0"/>
    <w:rsid w:val="006D3718"/>
    <w:rsid w:val="006D6521"/>
    <w:rsid w:val="006D7FFD"/>
    <w:rsid w:val="006E1822"/>
    <w:rsid w:val="006E40A6"/>
    <w:rsid w:val="006E68A7"/>
    <w:rsid w:val="006F0086"/>
    <w:rsid w:val="007046D0"/>
    <w:rsid w:val="00704ADE"/>
    <w:rsid w:val="00707F5A"/>
    <w:rsid w:val="00721EEF"/>
    <w:rsid w:val="00725FBD"/>
    <w:rsid w:val="00732AE7"/>
    <w:rsid w:val="00735487"/>
    <w:rsid w:val="007509DC"/>
    <w:rsid w:val="00755AD3"/>
    <w:rsid w:val="0076334E"/>
    <w:rsid w:val="00764D95"/>
    <w:rsid w:val="00765087"/>
    <w:rsid w:val="007673E6"/>
    <w:rsid w:val="00773B53"/>
    <w:rsid w:val="00780A59"/>
    <w:rsid w:val="00780E96"/>
    <w:rsid w:val="00783546"/>
    <w:rsid w:val="0078364E"/>
    <w:rsid w:val="007850A0"/>
    <w:rsid w:val="00785756"/>
    <w:rsid w:val="00787600"/>
    <w:rsid w:val="007906A7"/>
    <w:rsid w:val="007913BA"/>
    <w:rsid w:val="007931B3"/>
    <w:rsid w:val="00793F5E"/>
    <w:rsid w:val="00796909"/>
    <w:rsid w:val="0079699A"/>
    <w:rsid w:val="007A04DB"/>
    <w:rsid w:val="007A31F8"/>
    <w:rsid w:val="007A65D9"/>
    <w:rsid w:val="007B6497"/>
    <w:rsid w:val="007C1AA2"/>
    <w:rsid w:val="007C63B4"/>
    <w:rsid w:val="007C6AEC"/>
    <w:rsid w:val="007C7D5A"/>
    <w:rsid w:val="007D0B4C"/>
    <w:rsid w:val="007D6987"/>
    <w:rsid w:val="007D7F33"/>
    <w:rsid w:val="008071CC"/>
    <w:rsid w:val="008118AF"/>
    <w:rsid w:val="00816C3E"/>
    <w:rsid w:val="00823507"/>
    <w:rsid w:val="00826650"/>
    <w:rsid w:val="00830ECC"/>
    <w:rsid w:val="0083114C"/>
    <w:rsid w:val="00831499"/>
    <w:rsid w:val="00832C8B"/>
    <w:rsid w:val="0084012F"/>
    <w:rsid w:val="00842672"/>
    <w:rsid w:val="0084323E"/>
    <w:rsid w:val="00845F88"/>
    <w:rsid w:val="008473B0"/>
    <w:rsid w:val="008478FE"/>
    <w:rsid w:val="00851301"/>
    <w:rsid w:val="0085224A"/>
    <w:rsid w:val="00862EB6"/>
    <w:rsid w:val="00867ACF"/>
    <w:rsid w:val="008725B0"/>
    <w:rsid w:val="008741B6"/>
    <w:rsid w:val="0087724B"/>
    <w:rsid w:val="00883C85"/>
    <w:rsid w:val="008875BB"/>
    <w:rsid w:val="00895A97"/>
    <w:rsid w:val="00897442"/>
    <w:rsid w:val="008A18AA"/>
    <w:rsid w:val="008A2C3C"/>
    <w:rsid w:val="008A5909"/>
    <w:rsid w:val="008A64CD"/>
    <w:rsid w:val="008A7A36"/>
    <w:rsid w:val="008B0013"/>
    <w:rsid w:val="008B034C"/>
    <w:rsid w:val="008B4FD4"/>
    <w:rsid w:val="008C0321"/>
    <w:rsid w:val="008C1EBE"/>
    <w:rsid w:val="008C27B8"/>
    <w:rsid w:val="008C347F"/>
    <w:rsid w:val="008C6ED8"/>
    <w:rsid w:val="008D1478"/>
    <w:rsid w:val="008D68AD"/>
    <w:rsid w:val="008D704D"/>
    <w:rsid w:val="008D7222"/>
    <w:rsid w:val="008E1077"/>
    <w:rsid w:val="008E49DD"/>
    <w:rsid w:val="008E79B8"/>
    <w:rsid w:val="008F13D2"/>
    <w:rsid w:val="008F4D1C"/>
    <w:rsid w:val="00903EF4"/>
    <w:rsid w:val="009043BD"/>
    <w:rsid w:val="009140AF"/>
    <w:rsid w:val="00915DCD"/>
    <w:rsid w:val="0092296C"/>
    <w:rsid w:val="0092416E"/>
    <w:rsid w:val="00925F49"/>
    <w:rsid w:val="00926819"/>
    <w:rsid w:val="00932E69"/>
    <w:rsid w:val="00933191"/>
    <w:rsid w:val="0093356F"/>
    <w:rsid w:val="00934880"/>
    <w:rsid w:val="00935CC3"/>
    <w:rsid w:val="0093766A"/>
    <w:rsid w:val="0094025E"/>
    <w:rsid w:val="00944346"/>
    <w:rsid w:val="00947659"/>
    <w:rsid w:val="009502B9"/>
    <w:rsid w:val="0095253B"/>
    <w:rsid w:val="00957811"/>
    <w:rsid w:val="0096278A"/>
    <w:rsid w:val="0097003D"/>
    <w:rsid w:val="00981AD6"/>
    <w:rsid w:val="00981EBA"/>
    <w:rsid w:val="009822E2"/>
    <w:rsid w:val="00984289"/>
    <w:rsid w:val="00986039"/>
    <w:rsid w:val="009876C6"/>
    <w:rsid w:val="00993078"/>
    <w:rsid w:val="00993C15"/>
    <w:rsid w:val="00995EE1"/>
    <w:rsid w:val="00997271"/>
    <w:rsid w:val="0099741C"/>
    <w:rsid w:val="009A0ACF"/>
    <w:rsid w:val="009A60B2"/>
    <w:rsid w:val="009B1DB4"/>
    <w:rsid w:val="009B2110"/>
    <w:rsid w:val="009B3198"/>
    <w:rsid w:val="009B3739"/>
    <w:rsid w:val="009C34C2"/>
    <w:rsid w:val="009C378B"/>
    <w:rsid w:val="009C5693"/>
    <w:rsid w:val="009D7AEB"/>
    <w:rsid w:val="009E0B56"/>
    <w:rsid w:val="009F5F34"/>
    <w:rsid w:val="009F626F"/>
    <w:rsid w:val="00A02FD1"/>
    <w:rsid w:val="00A11566"/>
    <w:rsid w:val="00A116A3"/>
    <w:rsid w:val="00A123E5"/>
    <w:rsid w:val="00A13373"/>
    <w:rsid w:val="00A15789"/>
    <w:rsid w:val="00A20B7B"/>
    <w:rsid w:val="00A21802"/>
    <w:rsid w:val="00A25D6C"/>
    <w:rsid w:val="00A30886"/>
    <w:rsid w:val="00A30F30"/>
    <w:rsid w:val="00A31731"/>
    <w:rsid w:val="00A32F39"/>
    <w:rsid w:val="00A34100"/>
    <w:rsid w:val="00A50A43"/>
    <w:rsid w:val="00A513FC"/>
    <w:rsid w:val="00A514AE"/>
    <w:rsid w:val="00A526D9"/>
    <w:rsid w:val="00A54262"/>
    <w:rsid w:val="00A575FB"/>
    <w:rsid w:val="00A70902"/>
    <w:rsid w:val="00A72D28"/>
    <w:rsid w:val="00A749FC"/>
    <w:rsid w:val="00A8268A"/>
    <w:rsid w:val="00A85248"/>
    <w:rsid w:val="00A867B5"/>
    <w:rsid w:val="00A86C6F"/>
    <w:rsid w:val="00A9109A"/>
    <w:rsid w:val="00A92716"/>
    <w:rsid w:val="00A95A0C"/>
    <w:rsid w:val="00AA6C05"/>
    <w:rsid w:val="00AB267F"/>
    <w:rsid w:val="00AB2A9E"/>
    <w:rsid w:val="00AB30A8"/>
    <w:rsid w:val="00AB3CBA"/>
    <w:rsid w:val="00AB6C60"/>
    <w:rsid w:val="00AC2498"/>
    <w:rsid w:val="00AC583F"/>
    <w:rsid w:val="00AC6DA0"/>
    <w:rsid w:val="00AD1ADB"/>
    <w:rsid w:val="00AE3F77"/>
    <w:rsid w:val="00AE6A59"/>
    <w:rsid w:val="00AF0310"/>
    <w:rsid w:val="00AF0D29"/>
    <w:rsid w:val="00AF16A2"/>
    <w:rsid w:val="00AF3DB2"/>
    <w:rsid w:val="00AF58CF"/>
    <w:rsid w:val="00B0097B"/>
    <w:rsid w:val="00B0672C"/>
    <w:rsid w:val="00B12E6D"/>
    <w:rsid w:val="00B16725"/>
    <w:rsid w:val="00B22159"/>
    <w:rsid w:val="00B24F58"/>
    <w:rsid w:val="00B2757F"/>
    <w:rsid w:val="00B27F52"/>
    <w:rsid w:val="00B34331"/>
    <w:rsid w:val="00B40AB8"/>
    <w:rsid w:val="00B4107B"/>
    <w:rsid w:val="00B41C4B"/>
    <w:rsid w:val="00B42F6A"/>
    <w:rsid w:val="00B46CF4"/>
    <w:rsid w:val="00B47058"/>
    <w:rsid w:val="00B501A3"/>
    <w:rsid w:val="00B501A8"/>
    <w:rsid w:val="00B52122"/>
    <w:rsid w:val="00B60C2A"/>
    <w:rsid w:val="00B62B38"/>
    <w:rsid w:val="00B6392D"/>
    <w:rsid w:val="00B663B9"/>
    <w:rsid w:val="00B76013"/>
    <w:rsid w:val="00B76468"/>
    <w:rsid w:val="00B77D1B"/>
    <w:rsid w:val="00B827EE"/>
    <w:rsid w:val="00B82AE2"/>
    <w:rsid w:val="00B831DE"/>
    <w:rsid w:val="00B8693E"/>
    <w:rsid w:val="00B87F09"/>
    <w:rsid w:val="00B93418"/>
    <w:rsid w:val="00B949A4"/>
    <w:rsid w:val="00B95AF9"/>
    <w:rsid w:val="00B971CD"/>
    <w:rsid w:val="00BA0F53"/>
    <w:rsid w:val="00BA199B"/>
    <w:rsid w:val="00BA3D0D"/>
    <w:rsid w:val="00BA3EBE"/>
    <w:rsid w:val="00BB1E69"/>
    <w:rsid w:val="00BB5270"/>
    <w:rsid w:val="00BC0F38"/>
    <w:rsid w:val="00BD0CD4"/>
    <w:rsid w:val="00BD1CE6"/>
    <w:rsid w:val="00BD2628"/>
    <w:rsid w:val="00BD4ACE"/>
    <w:rsid w:val="00BE247B"/>
    <w:rsid w:val="00BE5C7F"/>
    <w:rsid w:val="00BF211B"/>
    <w:rsid w:val="00BF2CE2"/>
    <w:rsid w:val="00C02AC7"/>
    <w:rsid w:val="00C0751B"/>
    <w:rsid w:val="00C229EE"/>
    <w:rsid w:val="00C22ADB"/>
    <w:rsid w:val="00C2650A"/>
    <w:rsid w:val="00C27D4F"/>
    <w:rsid w:val="00C41751"/>
    <w:rsid w:val="00C42489"/>
    <w:rsid w:val="00C45EBE"/>
    <w:rsid w:val="00C51175"/>
    <w:rsid w:val="00C536B0"/>
    <w:rsid w:val="00C5389A"/>
    <w:rsid w:val="00C540E5"/>
    <w:rsid w:val="00C63496"/>
    <w:rsid w:val="00C6412E"/>
    <w:rsid w:val="00C643E9"/>
    <w:rsid w:val="00C703C6"/>
    <w:rsid w:val="00C72C25"/>
    <w:rsid w:val="00C824EA"/>
    <w:rsid w:val="00C831AA"/>
    <w:rsid w:val="00C83B78"/>
    <w:rsid w:val="00C90F8E"/>
    <w:rsid w:val="00C92B57"/>
    <w:rsid w:val="00C943BF"/>
    <w:rsid w:val="00C954E9"/>
    <w:rsid w:val="00CA16D8"/>
    <w:rsid w:val="00CA1A5F"/>
    <w:rsid w:val="00CB457B"/>
    <w:rsid w:val="00CB5F2D"/>
    <w:rsid w:val="00CC077B"/>
    <w:rsid w:val="00CC1CD8"/>
    <w:rsid w:val="00CC22C0"/>
    <w:rsid w:val="00CC23C4"/>
    <w:rsid w:val="00CC2A5A"/>
    <w:rsid w:val="00CC3C1E"/>
    <w:rsid w:val="00CC4C3A"/>
    <w:rsid w:val="00CC7B2B"/>
    <w:rsid w:val="00CD216B"/>
    <w:rsid w:val="00CD45D6"/>
    <w:rsid w:val="00CD53AC"/>
    <w:rsid w:val="00CD7D08"/>
    <w:rsid w:val="00CE03B9"/>
    <w:rsid w:val="00CE054B"/>
    <w:rsid w:val="00CE128B"/>
    <w:rsid w:val="00CE3052"/>
    <w:rsid w:val="00CE31DB"/>
    <w:rsid w:val="00CF2482"/>
    <w:rsid w:val="00CF4531"/>
    <w:rsid w:val="00CF5CAB"/>
    <w:rsid w:val="00CF6EF2"/>
    <w:rsid w:val="00D001A9"/>
    <w:rsid w:val="00D02ED3"/>
    <w:rsid w:val="00D03770"/>
    <w:rsid w:val="00D0442C"/>
    <w:rsid w:val="00D0746A"/>
    <w:rsid w:val="00D11ABF"/>
    <w:rsid w:val="00D13763"/>
    <w:rsid w:val="00D151CE"/>
    <w:rsid w:val="00D23153"/>
    <w:rsid w:val="00D24073"/>
    <w:rsid w:val="00D24EEC"/>
    <w:rsid w:val="00D2603F"/>
    <w:rsid w:val="00D32176"/>
    <w:rsid w:val="00D33ACB"/>
    <w:rsid w:val="00D33D1B"/>
    <w:rsid w:val="00D35AD7"/>
    <w:rsid w:val="00D41BB6"/>
    <w:rsid w:val="00D53CF6"/>
    <w:rsid w:val="00D53E4E"/>
    <w:rsid w:val="00D55E57"/>
    <w:rsid w:val="00D615DD"/>
    <w:rsid w:val="00D648BB"/>
    <w:rsid w:val="00D6583C"/>
    <w:rsid w:val="00D65E7A"/>
    <w:rsid w:val="00D70B91"/>
    <w:rsid w:val="00D73E83"/>
    <w:rsid w:val="00D7547B"/>
    <w:rsid w:val="00D773EE"/>
    <w:rsid w:val="00D8711D"/>
    <w:rsid w:val="00D9411F"/>
    <w:rsid w:val="00DA1AAE"/>
    <w:rsid w:val="00DA3893"/>
    <w:rsid w:val="00DA3DCC"/>
    <w:rsid w:val="00DA624D"/>
    <w:rsid w:val="00DB4587"/>
    <w:rsid w:val="00DB505E"/>
    <w:rsid w:val="00DB66A8"/>
    <w:rsid w:val="00DC0276"/>
    <w:rsid w:val="00DC0BF1"/>
    <w:rsid w:val="00DC5D4A"/>
    <w:rsid w:val="00DC67F3"/>
    <w:rsid w:val="00DD2EEF"/>
    <w:rsid w:val="00DE2E2B"/>
    <w:rsid w:val="00DE3195"/>
    <w:rsid w:val="00DE3A1F"/>
    <w:rsid w:val="00DE3E1B"/>
    <w:rsid w:val="00DE5B90"/>
    <w:rsid w:val="00DE5F1C"/>
    <w:rsid w:val="00DE75B3"/>
    <w:rsid w:val="00DF32BF"/>
    <w:rsid w:val="00DF52C0"/>
    <w:rsid w:val="00DF7A36"/>
    <w:rsid w:val="00E050B9"/>
    <w:rsid w:val="00E143D2"/>
    <w:rsid w:val="00E1481D"/>
    <w:rsid w:val="00E15D71"/>
    <w:rsid w:val="00E15E49"/>
    <w:rsid w:val="00E20690"/>
    <w:rsid w:val="00E238E0"/>
    <w:rsid w:val="00E24590"/>
    <w:rsid w:val="00E30049"/>
    <w:rsid w:val="00E32369"/>
    <w:rsid w:val="00E35520"/>
    <w:rsid w:val="00E3635C"/>
    <w:rsid w:val="00E365E9"/>
    <w:rsid w:val="00E40469"/>
    <w:rsid w:val="00E41585"/>
    <w:rsid w:val="00E41DBA"/>
    <w:rsid w:val="00E42269"/>
    <w:rsid w:val="00E424BB"/>
    <w:rsid w:val="00E438AA"/>
    <w:rsid w:val="00E43A38"/>
    <w:rsid w:val="00E47E99"/>
    <w:rsid w:val="00E5010F"/>
    <w:rsid w:val="00E5143F"/>
    <w:rsid w:val="00E70BDF"/>
    <w:rsid w:val="00E74295"/>
    <w:rsid w:val="00E76E1C"/>
    <w:rsid w:val="00E84586"/>
    <w:rsid w:val="00E8562F"/>
    <w:rsid w:val="00E861F2"/>
    <w:rsid w:val="00E90631"/>
    <w:rsid w:val="00E91474"/>
    <w:rsid w:val="00E91851"/>
    <w:rsid w:val="00E95CA1"/>
    <w:rsid w:val="00E96018"/>
    <w:rsid w:val="00EA021A"/>
    <w:rsid w:val="00EA7B9A"/>
    <w:rsid w:val="00EB45C7"/>
    <w:rsid w:val="00EC1A13"/>
    <w:rsid w:val="00EC4135"/>
    <w:rsid w:val="00ED3D07"/>
    <w:rsid w:val="00ED3EC4"/>
    <w:rsid w:val="00ED4341"/>
    <w:rsid w:val="00ED5970"/>
    <w:rsid w:val="00ED6DA5"/>
    <w:rsid w:val="00ED7573"/>
    <w:rsid w:val="00EE1714"/>
    <w:rsid w:val="00EE3BAA"/>
    <w:rsid w:val="00EE7DB5"/>
    <w:rsid w:val="00EF0711"/>
    <w:rsid w:val="00EF4C23"/>
    <w:rsid w:val="00EF51A3"/>
    <w:rsid w:val="00EF6100"/>
    <w:rsid w:val="00F0216B"/>
    <w:rsid w:val="00F02B84"/>
    <w:rsid w:val="00F049B8"/>
    <w:rsid w:val="00F06480"/>
    <w:rsid w:val="00F11C3C"/>
    <w:rsid w:val="00F20D60"/>
    <w:rsid w:val="00F228B7"/>
    <w:rsid w:val="00F25274"/>
    <w:rsid w:val="00F308C4"/>
    <w:rsid w:val="00F315F4"/>
    <w:rsid w:val="00F323A9"/>
    <w:rsid w:val="00F43969"/>
    <w:rsid w:val="00F53031"/>
    <w:rsid w:val="00F53154"/>
    <w:rsid w:val="00F5470F"/>
    <w:rsid w:val="00F57023"/>
    <w:rsid w:val="00F57B02"/>
    <w:rsid w:val="00F71B5C"/>
    <w:rsid w:val="00F727C3"/>
    <w:rsid w:val="00F73084"/>
    <w:rsid w:val="00F76611"/>
    <w:rsid w:val="00F80E78"/>
    <w:rsid w:val="00F83CD4"/>
    <w:rsid w:val="00F86C2E"/>
    <w:rsid w:val="00F871BD"/>
    <w:rsid w:val="00F90814"/>
    <w:rsid w:val="00F94B13"/>
    <w:rsid w:val="00F96571"/>
    <w:rsid w:val="00F96A23"/>
    <w:rsid w:val="00FA18DE"/>
    <w:rsid w:val="00FA1EB2"/>
    <w:rsid w:val="00FA368B"/>
    <w:rsid w:val="00FA6E8A"/>
    <w:rsid w:val="00FB0B49"/>
    <w:rsid w:val="00FB3604"/>
    <w:rsid w:val="00FC1B0E"/>
    <w:rsid w:val="00FC27CE"/>
    <w:rsid w:val="00FC5AF0"/>
    <w:rsid w:val="00FC764D"/>
    <w:rsid w:val="00FD4B73"/>
    <w:rsid w:val="00FE14EF"/>
    <w:rsid w:val="00FE4F39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388</Words>
  <Characters>2212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65</cp:revision>
  <cp:lastPrinted>2015-03-16T08:43:00Z</cp:lastPrinted>
  <dcterms:created xsi:type="dcterms:W3CDTF">2016-09-07T09:37:00Z</dcterms:created>
  <dcterms:modified xsi:type="dcterms:W3CDTF">2023-01-13T13:52:00Z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