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60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5C176A" w:rsidTr="00E864CD">
        <w:trPr>
          <w:trHeight w:val="274"/>
        </w:trPr>
        <w:tc>
          <w:tcPr>
            <w:tcW w:w="1244" w:type="dxa"/>
          </w:tcPr>
          <w:p w:rsidR="005C176A" w:rsidRDefault="005C176A">
            <w:r w:rsidRPr="00070524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2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5C176A" w:rsidRDefault="005C176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5C176A" w:rsidRDefault="005C17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5C176A" w:rsidRDefault="005C176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5C176A" w:rsidRPr="002711D5" w:rsidRDefault="005C176A" w:rsidP="00E864CD">
      <w:pPr>
        <w:rPr>
          <w:color w:val="CC0000"/>
        </w:rPr>
      </w:pPr>
    </w:p>
    <w:p w:rsidR="005C176A" w:rsidRDefault="005C176A" w:rsidP="00E818A6">
      <w:pPr>
        <w:jc w:val="center"/>
        <w:rPr>
          <w:rFonts w:ascii="Georgia" w:hAnsi="Georgia"/>
          <w:b/>
          <w:i/>
          <w:iCs/>
          <w:sz w:val="28"/>
          <w:szCs w:val="28"/>
        </w:rPr>
      </w:pPr>
      <w:r w:rsidRPr="002711D5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ГЕЛЕНДЖИК,    </w:t>
      </w:r>
      <w:r w:rsidRPr="002711D5">
        <w:rPr>
          <w:rFonts w:ascii="Georgia" w:hAnsi="Georgia"/>
          <w:b/>
          <w:i/>
          <w:color w:val="CC0000"/>
          <w:sz w:val="40"/>
          <w:szCs w:val="40"/>
          <w:u w:val="single"/>
        </w:rPr>
        <w:t>«НА  КУРЗАЛЬНОЙ»</w:t>
      </w:r>
      <w:r w:rsidRPr="00C72A52">
        <w:rPr>
          <w:rFonts w:ascii="Georgia" w:hAnsi="Georgia"/>
          <w:b/>
          <w:i/>
          <w:color w:val="FF0000"/>
          <w:sz w:val="28"/>
          <w:szCs w:val="28"/>
        </w:rPr>
        <w:t xml:space="preserve"> </w:t>
      </w:r>
      <w:r w:rsidRPr="00242347">
        <w:rPr>
          <w:rFonts w:ascii="Georgia" w:hAnsi="Georgia"/>
          <w:b/>
          <w:i/>
          <w:color w:val="000080"/>
          <w:sz w:val="28"/>
          <w:szCs w:val="28"/>
        </w:rPr>
        <w:t xml:space="preserve"> </w:t>
      </w:r>
      <w:r>
        <w:rPr>
          <w:rFonts w:ascii="Georgia" w:hAnsi="Georgia"/>
          <w:b/>
          <w:i/>
          <w:iCs/>
          <w:color w:val="000080"/>
          <w:sz w:val="28"/>
          <w:szCs w:val="28"/>
        </w:rPr>
        <w:t xml:space="preserve"> </w:t>
      </w:r>
      <w:r w:rsidRPr="00C72A52">
        <w:rPr>
          <w:rFonts w:ascii="Georgia" w:hAnsi="Georgia"/>
          <w:b/>
          <w:i/>
          <w:iCs/>
          <w:sz w:val="28"/>
          <w:szCs w:val="28"/>
        </w:rPr>
        <w:t>Лето 20</w:t>
      </w:r>
      <w:r>
        <w:rPr>
          <w:rFonts w:ascii="Georgia" w:hAnsi="Georgia"/>
          <w:b/>
          <w:i/>
          <w:iCs/>
          <w:sz w:val="28"/>
          <w:szCs w:val="28"/>
        </w:rPr>
        <w:t>21</w:t>
      </w:r>
    </w:p>
    <w:p w:rsidR="005C176A" w:rsidRPr="00AC777D" w:rsidRDefault="005C176A" w:rsidP="00E818A6">
      <w:pPr>
        <w:jc w:val="center"/>
        <w:rPr>
          <w:rFonts w:ascii="Georgia" w:hAnsi="Georgia"/>
          <w:b/>
          <w:i/>
          <w:color w:val="000080"/>
          <w:sz w:val="28"/>
          <w:szCs w:val="28"/>
        </w:rPr>
      </w:pPr>
    </w:p>
    <w:p w:rsidR="005C176A" w:rsidRPr="00E90537" w:rsidRDefault="005C176A" w:rsidP="00E864CD">
      <w:pPr>
        <w:pStyle w:val="BodyText"/>
        <w:jc w:val="both"/>
        <w:rPr>
          <w:rFonts w:ascii="Georgia" w:hAnsi="Georgia" w:cs="Arial"/>
          <w:b w:val="0"/>
          <w:i w:val="0"/>
          <w:color w:val="000080"/>
          <w:sz w:val="20"/>
          <w:szCs w:val="20"/>
          <w:u w:val="single"/>
        </w:rPr>
      </w:pPr>
      <w:bookmarkStart w:id="0" w:name="_GoBack"/>
      <w:bookmarkEnd w:id="0"/>
      <w:r>
        <w:rPr>
          <w:noProof/>
        </w:rPr>
        <w:pict>
          <v:shape id="_x0000_s1026" type="#_x0000_t75" style="position:absolute;left:0;text-align:left;margin-left:9pt;margin-top:2.1pt;width:189pt;height:141.1pt;z-index:-251658240" wrapcoords="-86 0 -86 21485 21600 21485 21600 0 -86 0">
            <v:imagedata r:id="rId6" o:title=""/>
            <w10:wrap type="tight"/>
          </v:shape>
        </w:pict>
      </w:r>
      <w:r w:rsidRPr="00E90537">
        <w:rPr>
          <w:rFonts w:ascii="Georgia" w:hAnsi="Georgia" w:cs="Arial"/>
          <w:b w:val="0"/>
          <w:i w:val="0"/>
          <w:iCs/>
          <w:sz w:val="20"/>
          <w:szCs w:val="20"/>
        </w:rPr>
        <w:t>Гостевой дом</w:t>
      </w:r>
      <w:r w:rsidRPr="00E90537">
        <w:rPr>
          <w:rFonts w:ascii="Georgia" w:hAnsi="Georgia" w:cs="Arial"/>
          <w:i w:val="0"/>
          <w:iCs/>
          <w:color w:val="0000FF"/>
          <w:sz w:val="20"/>
          <w:szCs w:val="20"/>
        </w:rPr>
        <w:t xml:space="preserve"> </w:t>
      </w:r>
      <w:r w:rsidRPr="00E90537">
        <w:rPr>
          <w:rFonts w:ascii="Georgia" w:hAnsi="Georgia" w:cs="Arial"/>
          <w:i w:val="0"/>
          <w:iCs/>
          <w:sz w:val="20"/>
          <w:szCs w:val="20"/>
        </w:rPr>
        <w:t>«На Курзальной»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 xml:space="preserve"> расположен в центральной части Геленджика в р-не Толстого мыса с выходом на песчаную зону центрального городского пляжа.</w:t>
      </w:r>
      <w:r w:rsidRPr="00E90537">
        <w:rPr>
          <w:rFonts w:ascii="Georgia" w:hAnsi="Georgia"/>
          <w:sz w:val="20"/>
          <w:szCs w:val="20"/>
        </w:rPr>
        <w:t xml:space="preserve"> </w:t>
      </w:r>
      <w:r w:rsidRPr="00E90537">
        <w:rPr>
          <w:rFonts w:ascii="Georgia" w:hAnsi="Georgia"/>
          <w:b w:val="0"/>
          <w:i w:val="0"/>
          <w:color w:val="000000"/>
          <w:sz w:val="20"/>
          <w:szCs w:val="20"/>
        </w:rPr>
        <w:t>Геленджик - это одно из популярных направлений среди курортов Краснодарского края.</w:t>
      </w:r>
      <w:r w:rsidRPr="00E90537">
        <w:rPr>
          <w:rStyle w:val="apple-converted-space"/>
          <w:rFonts w:ascii="Georgia" w:hAnsi="Georgia"/>
          <w:b w:val="0"/>
          <w:i w:val="0"/>
          <w:sz w:val="20"/>
          <w:szCs w:val="20"/>
        </w:rPr>
        <w:t> </w:t>
      </w:r>
      <w:r w:rsidRPr="00E90537">
        <w:rPr>
          <w:rFonts w:ascii="Georgia" w:hAnsi="Georgia"/>
          <w:b w:val="0"/>
          <w:i w:val="0"/>
          <w:color w:val="000000"/>
          <w:sz w:val="20"/>
          <w:szCs w:val="20"/>
        </w:rPr>
        <w:t>Геленджик - город солнца, отдыха и веселья - расположен на берегу живописной Геленджикской бухты Черного моря, где чистое море, благоустроенные пляжи, фешенебельные рестораны и доступные кафе, стильные ночные клубы, масса исторических и природных достопримечательностей,  превосходная лечебная база.</w:t>
      </w:r>
      <w:r w:rsidRPr="00E90537">
        <w:rPr>
          <w:rFonts w:ascii="Georgia" w:hAnsi="Georgia"/>
          <w:sz w:val="20"/>
          <w:szCs w:val="20"/>
        </w:rPr>
        <w:t xml:space="preserve"> </w:t>
      </w:r>
      <w:r w:rsidRPr="00E90537">
        <w:rPr>
          <w:rFonts w:ascii="Georgia" w:hAnsi="Georgia"/>
          <w:b w:val="0"/>
          <w:i w:val="0"/>
          <w:sz w:val="20"/>
          <w:szCs w:val="20"/>
        </w:rPr>
        <w:t>В Геленджике вы можете посетить аквапарки - "Бегемот" и "Золотая бухта" (самый лучший аквапарк в Росссии);</w:t>
      </w:r>
      <w:r w:rsidRPr="00E90537">
        <w:rPr>
          <w:rFonts w:ascii="Georgia" w:hAnsi="Georgia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color w:val="000000"/>
          <w:sz w:val="20"/>
          <w:szCs w:val="20"/>
        </w:rPr>
        <w:t xml:space="preserve">дельфинарий, </w:t>
      </w:r>
      <w:r w:rsidRPr="00E90537">
        <w:rPr>
          <w:rFonts w:ascii="Georgia" w:hAnsi="Georgia" w:cs="Arial"/>
          <w:b w:val="0"/>
          <w:bCs/>
          <w:i w:val="0"/>
          <w:iCs/>
          <w:color w:val="000000"/>
          <w:sz w:val="20"/>
          <w:szCs w:val="20"/>
        </w:rPr>
        <w:t>туристский комплекс развлечений и спорта «Олимп</w:t>
      </w:r>
      <w:r w:rsidRPr="00E90537">
        <w:rPr>
          <w:rFonts w:ascii="Georgia" w:hAnsi="Georgia" w:cs="Arial"/>
          <w:b w:val="0"/>
          <w:i w:val="0"/>
          <w:color w:val="000000"/>
          <w:sz w:val="20"/>
          <w:szCs w:val="20"/>
        </w:rPr>
        <w:t>», включающий в себя канатную дорогу со смотровой площадкой, кафе и рестораны, ночные дискотеки, дегустационный зал Кубанских вин, дайвинг, морские прогулки, рынки и магазины.</w:t>
      </w:r>
      <w:r w:rsidRPr="00E90537">
        <w:rPr>
          <w:rFonts w:ascii="Georgia" w:hAnsi="Georgia" w:cs="Arial"/>
          <w:b w:val="0"/>
          <w:bCs/>
          <w:i w:val="0"/>
          <w:sz w:val="20"/>
          <w:szCs w:val="20"/>
        </w:rPr>
        <w:t xml:space="preserve"> Гостевой дом</w:t>
      </w:r>
      <w:r>
        <w:rPr>
          <w:rFonts w:ascii="Georgia" w:hAnsi="Georgia" w:cs="Arial"/>
          <w:b w:val="0"/>
          <w:bCs/>
          <w:i w:val="0"/>
          <w:sz w:val="20"/>
          <w:szCs w:val="20"/>
        </w:rPr>
        <w:t xml:space="preserve"> </w:t>
      </w:r>
      <w:r w:rsidRPr="00E90537">
        <w:rPr>
          <w:rFonts w:ascii="Georgia" w:hAnsi="Georgia" w:cs="Arial"/>
          <w:i w:val="0"/>
          <w:iCs/>
          <w:sz w:val="20"/>
          <w:szCs w:val="20"/>
        </w:rPr>
        <w:t xml:space="preserve">«На Курзальной» </w:t>
      </w:r>
      <w:r w:rsidRPr="00E90537">
        <w:rPr>
          <w:rFonts w:ascii="Georgia" w:hAnsi="Georgia" w:cs="Arial"/>
          <w:b w:val="0"/>
          <w:i w:val="0"/>
          <w:iCs/>
          <w:sz w:val="20"/>
          <w:szCs w:val="20"/>
        </w:rPr>
        <w:t xml:space="preserve">находится в тихом месте - это 2-х этажное здание с мансардным этажом. Во дворе есть 2 с/у, 2 душа, место для стирки, </w:t>
      </w:r>
      <w:r w:rsidRPr="00073C80">
        <w:rPr>
          <w:rFonts w:ascii="Georgia" w:hAnsi="Georgia" w:cs="Arial"/>
          <w:i w:val="0"/>
          <w:iCs/>
          <w:sz w:val="20"/>
          <w:szCs w:val="20"/>
          <w:lang w:val="en-US"/>
        </w:rPr>
        <w:t>Wi</w:t>
      </w:r>
      <w:r w:rsidRPr="00073C80">
        <w:rPr>
          <w:rFonts w:ascii="Georgia" w:hAnsi="Georgia" w:cs="Arial"/>
          <w:i w:val="0"/>
          <w:iCs/>
          <w:sz w:val="20"/>
          <w:szCs w:val="20"/>
        </w:rPr>
        <w:t>-</w:t>
      </w:r>
      <w:r w:rsidRPr="00073C80">
        <w:rPr>
          <w:rFonts w:ascii="Georgia" w:hAnsi="Georgia" w:cs="Arial"/>
          <w:i w:val="0"/>
          <w:iCs/>
          <w:sz w:val="20"/>
          <w:szCs w:val="20"/>
          <w:lang w:val="en-US"/>
        </w:rPr>
        <w:t>fi</w:t>
      </w:r>
      <w:r w:rsidRPr="00073C80">
        <w:rPr>
          <w:rFonts w:ascii="Georgia" w:hAnsi="Georgia" w:cs="Arial"/>
          <w:i w:val="0"/>
          <w:iCs/>
          <w:sz w:val="20"/>
          <w:szCs w:val="20"/>
        </w:rPr>
        <w:t>.</w:t>
      </w:r>
      <w:r w:rsidRPr="00E90537">
        <w:rPr>
          <w:rFonts w:ascii="Georgia" w:hAnsi="Georgia" w:cs="Arial"/>
          <w:b w:val="0"/>
          <w:i w:val="0"/>
          <w:iCs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bCs/>
          <w:i w:val="0"/>
          <w:sz w:val="20"/>
          <w:szCs w:val="20"/>
        </w:rPr>
        <w:t xml:space="preserve">Недалеко от гостевого дома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 xml:space="preserve">располагаются 2 магазина «Магнит», рынок «На полевой», Центральный парк аттракционов. </w:t>
      </w:r>
    </w:p>
    <w:p w:rsidR="005C176A" w:rsidRPr="00E90537" w:rsidRDefault="005C176A" w:rsidP="00E864CD">
      <w:pPr>
        <w:pStyle w:val="BodyText"/>
        <w:jc w:val="both"/>
        <w:rPr>
          <w:rFonts w:ascii="Georgia" w:hAnsi="Georgia" w:cs="Arial"/>
          <w:b w:val="0"/>
          <w:i w:val="0"/>
          <w:sz w:val="20"/>
          <w:szCs w:val="20"/>
        </w:rPr>
      </w:pPr>
      <w:r w:rsidRPr="002711D5">
        <w:rPr>
          <w:rFonts w:ascii="Georgia" w:hAnsi="Georgia" w:cs="Arial"/>
          <w:i w:val="0"/>
          <w:color w:val="0000CC"/>
          <w:sz w:val="20"/>
          <w:szCs w:val="20"/>
          <w:u w:val="single"/>
        </w:rPr>
        <w:t>Размещение:</w:t>
      </w:r>
      <w:r w:rsidRPr="00E90537">
        <w:rPr>
          <w:rFonts w:ascii="Georgia" w:hAnsi="Georgia" w:cs="Arial"/>
          <w:i w:val="0"/>
          <w:sz w:val="20"/>
          <w:szCs w:val="20"/>
        </w:rPr>
        <w:t xml:space="preserve"> «Эконом» </w:t>
      </w:r>
      <w:r w:rsidRPr="00E90537">
        <w:rPr>
          <w:rFonts w:ascii="Georgia" w:hAnsi="Georgia"/>
          <w:i w:val="0"/>
          <w:sz w:val="20"/>
          <w:szCs w:val="20"/>
        </w:rPr>
        <w:t xml:space="preserve">2-х, 3-х, 4-х местные номера 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>с удобствами</w:t>
      </w:r>
      <w:r>
        <w:rPr>
          <w:rFonts w:ascii="Georgia" w:hAnsi="Georgia" w:cs="Arial"/>
          <w:i w:val="0"/>
          <w:sz w:val="20"/>
          <w:szCs w:val="20"/>
          <w:u w:val="single"/>
        </w:rPr>
        <w:t xml:space="preserve"> на этаже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 xml:space="preserve"> на 5 номеров (</w:t>
      </w:r>
      <w:r w:rsidRPr="00E90537">
        <w:rPr>
          <w:rFonts w:ascii="Georgia" w:hAnsi="Georgia" w:cs="Arial"/>
          <w:b w:val="0"/>
          <w:i w:val="0"/>
          <w:sz w:val="20"/>
          <w:szCs w:val="20"/>
          <w:u w:val="single"/>
        </w:rPr>
        <w:t>2</w:t>
      </w:r>
      <w:r w:rsidRPr="00E90537">
        <w:rPr>
          <w:rFonts w:ascii="Georgia" w:hAnsi="Georgia" w:cs="Arial"/>
          <w:b w:val="0"/>
          <w:i w:val="0"/>
          <w:sz w:val="20"/>
          <w:szCs w:val="20"/>
          <w:u w:val="single"/>
          <w:lang w:val="en-US"/>
        </w:rPr>
        <w:t>WC</w:t>
      </w:r>
      <w:r w:rsidRPr="00E90537">
        <w:rPr>
          <w:rFonts w:ascii="Georgia" w:hAnsi="Georgia" w:cs="Arial"/>
          <w:b w:val="0"/>
          <w:i w:val="0"/>
          <w:sz w:val="20"/>
          <w:szCs w:val="20"/>
          <w:u w:val="single"/>
        </w:rPr>
        <w:t>, 1 душ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 xml:space="preserve">) </w:t>
      </w:r>
      <w:r w:rsidRPr="00E90537">
        <w:rPr>
          <w:rFonts w:ascii="Georgia" w:hAnsi="Georgia" w:cs="Arial"/>
          <w:i w:val="0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>(кондиционер, раздельные или двуспальные кровати, тумбочки, шкаф,</w:t>
      </w:r>
      <w:r w:rsidRPr="00E90537">
        <w:rPr>
          <w:rFonts w:ascii="Georgia" w:hAnsi="Georgia" w:cs="Arial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 xml:space="preserve">возможно доп. место-кресло-кровать). </w:t>
      </w:r>
    </w:p>
    <w:p w:rsidR="005C176A" w:rsidRPr="00E90537" w:rsidRDefault="005C176A" w:rsidP="00E864CD">
      <w:pPr>
        <w:pStyle w:val="BodyText"/>
        <w:jc w:val="both"/>
        <w:rPr>
          <w:rFonts w:ascii="Georgia" w:hAnsi="Georgia" w:cs="Arial"/>
          <w:i w:val="0"/>
          <w:sz w:val="20"/>
          <w:szCs w:val="20"/>
        </w:rPr>
      </w:pPr>
      <w:r w:rsidRPr="00E90537">
        <w:rPr>
          <w:rFonts w:ascii="Georgia" w:hAnsi="Georgia" w:cs="Arial"/>
          <w:i w:val="0"/>
          <w:sz w:val="20"/>
          <w:szCs w:val="20"/>
        </w:rPr>
        <w:t xml:space="preserve">«Блок» </w:t>
      </w:r>
      <w:r w:rsidRPr="00E90537">
        <w:rPr>
          <w:rFonts w:ascii="Georgia" w:hAnsi="Georgia"/>
          <w:i w:val="0"/>
          <w:sz w:val="20"/>
          <w:szCs w:val="20"/>
        </w:rPr>
        <w:t xml:space="preserve">2-х местные номера 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>с удобствами на 2 номера (2+2)</w:t>
      </w:r>
      <w:r w:rsidRPr="00E90537">
        <w:rPr>
          <w:rFonts w:ascii="Georgia" w:hAnsi="Georgia" w:cs="Arial"/>
          <w:i w:val="0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>(ТВ, кондиционер, двуспальные кровати, тумбочки, шкаф).</w:t>
      </w:r>
    </w:p>
    <w:p w:rsidR="005C176A" w:rsidRPr="00E90537" w:rsidRDefault="005C176A" w:rsidP="00E864CD">
      <w:pPr>
        <w:tabs>
          <w:tab w:val="left" w:pos="1659"/>
        </w:tabs>
        <w:jc w:val="both"/>
        <w:rPr>
          <w:rFonts w:ascii="Georgia" w:hAnsi="Georgia" w:cs="Arial"/>
          <w:sz w:val="20"/>
          <w:szCs w:val="20"/>
        </w:rPr>
      </w:pPr>
      <w:r w:rsidRPr="00E90537">
        <w:rPr>
          <w:rFonts w:ascii="Georgia" w:hAnsi="Georgia" w:cs="Arial"/>
          <w:b/>
          <w:sz w:val="20"/>
          <w:szCs w:val="20"/>
        </w:rPr>
        <w:t>«Стандарт №5 на 2 этаже»</w:t>
      </w:r>
      <w:r w:rsidRPr="00E90537">
        <w:rPr>
          <w:rFonts w:ascii="Georgia" w:hAnsi="Georgia"/>
          <w:i/>
          <w:sz w:val="20"/>
          <w:szCs w:val="20"/>
        </w:rPr>
        <w:t xml:space="preserve"> </w:t>
      </w:r>
      <w:r w:rsidRPr="00E90537">
        <w:rPr>
          <w:rFonts w:ascii="Georgia" w:hAnsi="Georgia"/>
          <w:b/>
          <w:sz w:val="20"/>
          <w:szCs w:val="20"/>
        </w:rPr>
        <w:t>2-х местные номера с удобствами</w:t>
      </w:r>
      <w:r w:rsidRPr="00E90537">
        <w:rPr>
          <w:rFonts w:ascii="Georgia" w:hAnsi="Georgia" w:cs="Arial"/>
          <w:b/>
          <w:sz w:val="20"/>
          <w:szCs w:val="20"/>
        </w:rPr>
        <w:t xml:space="preserve"> </w:t>
      </w:r>
      <w:r w:rsidRPr="00E90537">
        <w:rPr>
          <w:rFonts w:ascii="Georgia" w:hAnsi="Georgia" w:cs="Arial"/>
          <w:sz w:val="20"/>
          <w:szCs w:val="20"/>
        </w:rPr>
        <w:t>(</w:t>
      </w:r>
      <w:r w:rsidRPr="00E90537">
        <w:rPr>
          <w:rFonts w:ascii="Georgia" w:hAnsi="Georgia" w:cs="Arial"/>
          <w:sz w:val="20"/>
          <w:szCs w:val="20"/>
          <w:lang w:val="en-US"/>
        </w:rPr>
        <w:t>WC</w:t>
      </w:r>
      <w:r w:rsidRPr="00E90537">
        <w:rPr>
          <w:rFonts w:ascii="Georgia" w:hAnsi="Georgia" w:cs="Arial"/>
          <w:sz w:val="20"/>
          <w:szCs w:val="20"/>
        </w:rPr>
        <w:t>,  душ</w:t>
      </w:r>
      <w:r>
        <w:rPr>
          <w:rFonts w:ascii="Georgia" w:hAnsi="Georgia" w:cs="Arial"/>
          <w:sz w:val="20"/>
          <w:szCs w:val="20"/>
        </w:rPr>
        <w:t>,</w:t>
      </w:r>
      <w:r w:rsidRPr="00E90537">
        <w:rPr>
          <w:rFonts w:ascii="Georgia" w:hAnsi="Georgia" w:cs="Arial"/>
          <w:sz w:val="20"/>
          <w:szCs w:val="20"/>
        </w:rPr>
        <w:t xml:space="preserve"> ТВ, кондиционер, кровати, тумбочки, шкаф, возможно доп. место-кресло-кровать).</w:t>
      </w:r>
    </w:p>
    <w:p w:rsidR="005C176A" w:rsidRPr="00E90537" w:rsidRDefault="005C176A" w:rsidP="00E864CD">
      <w:pPr>
        <w:jc w:val="both"/>
        <w:rPr>
          <w:rFonts w:ascii="Georgia" w:hAnsi="Georgia" w:cs="Arial"/>
          <w:b/>
          <w:color w:val="000000"/>
          <w:sz w:val="20"/>
          <w:szCs w:val="20"/>
          <w:u w:val="single"/>
        </w:rPr>
      </w:pPr>
      <w:r w:rsidRPr="002711D5">
        <w:rPr>
          <w:rFonts w:ascii="Georgia" w:hAnsi="Georgia" w:cs="Arial"/>
          <w:b/>
          <w:color w:val="0000CC"/>
          <w:sz w:val="20"/>
          <w:szCs w:val="20"/>
          <w:u w:val="single"/>
        </w:rPr>
        <w:t>Пляж</w:t>
      </w:r>
      <w:r w:rsidRPr="002711D5">
        <w:rPr>
          <w:rFonts w:ascii="Georgia" w:hAnsi="Georgia" w:cs="Arial"/>
          <w:color w:val="0000CC"/>
          <w:sz w:val="20"/>
          <w:szCs w:val="20"/>
          <w:u w:val="single"/>
        </w:rPr>
        <w:t>:</w:t>
      </w:r>
      <w:r w:rsidRPr="00E90537">
        <w:rPr>
          <w:rFonts w:ascii="Georgia" w:hAnsi="Georgia" w:cs="Arial"/>
          <w:sz w:val="20"/>
          <w:szCs w:val="20"/>
        </w:rPr>
        <w:t xml:space="preserve"> </w:t>
      </w:r>
      <w:r w:rsidRPr="00E90537">
        <w:rPr>
          <w:rFonts w:ascii="Georgia" w:hAnsi="Georgia" w:cs="Arial"/>
          <w:b/>
          <w:sz w:val="20"/>
          <w:szCs w:val="20"/>
        </w:rPr>
        <w:t>7 мин –</w:t>
      </w:r>
      <w:r w:rsidRPr="00E90537">
        <w:rPr>
          <w:rFonts w:ascii="Georgia" w:hAnsi="Georgia" w:cs="Arial"/>
          <w:sz w:val="20"/>
          <w:szCs w:val="20"/>
        </w:rPr>
        <w:t xml:space="preserve"> песчаный,  мелко-галечный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. </w:t>
      </w:r>
      <w:r w:rsidRPr="00E90537">
        <w:rPr>
          <w:rFonts w:ascii="Georgia" w:hAnsi="Georgia" w:cs="Arial"/>
          <w:b/>
          <w:color w:val="000000"/>
          <w:sz w:val="20"/>
          <w:szCs w:val="20"/>
        </w:rPr>
        <w:t xml:space="preserve"> </w:t>
      </w:r>
    </w:p>
    <w:p w:rsidR="005C176A" w:rsidRPr="00E90537" w:rsidRDefault="005C176A" w:rsidP="00E864CD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0"/>
          <w:szCs w:val="20"/>
        </w:rPr>
      </w:pPr>
      <w:r w:rsidRPr="002711D5">
        <w:rPr>
          <w:rFonts w:ascii="Georgia" w:hAnsi="Georgia" w:cs="Arial"/>
          <w:b/>
          <w:color w:val="0000CC"/>
          <w:sz w:val="20"/>
          <w:szCs w:val="20"/>
          <w:u w:val="single"/>
        </w:rPr>
        <w:t>Питание: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 На первом этаже расположены 2 кухни для самостоятельного приготовления пищи(в доме и на улице), оборудованная газовыми плитами, холодильниками и набором посуды, ТВ,  СВ-печ</w:t>
      </w:r>
      <w:r>
        <w:rPr>
          <w:rFonts w:ascii="Georgia" w:hAnsi="Georgia" w:cs="Arial"/>
          <w:color w:val="000000"/>
          <w:sz w:val="20"/>
          <w:szCs w:val="20"/>
        </w:rPr>
        <w:t>ами</w:t>
      </w:r>
      <w:r w:rsidRPr="00E90537">
        <w:rPr>
          <w:rFonts w:ascii="Georgia" w:hAnsi="Georgia" w:cs="Arial"/>
          <w:color w:val="000000"/>
          <w:sz w:val="20"/>
          <w:szCs w:val="20"/>
        </w:rPr>
        <w:t>, зон</w:t>
      </w:r>
      <w:r>
        <w:rPr>
          <w:rFonts w:ascii="Georgia" w:hAnsi="Georgia" w:cs="Arial"/>
          <w:color w:val="000000"/>
          <w:sz w:val="20"/>
          <w:szCs w:val="20"/>
        </w:rPr>
        <w:t>ами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 отдыха. </w:t>
      </w:r>
    </w:p>
    <w:p w:rsidR="005C176A" w:rsidRDefault="005C176A" w:rsidP="00E864CD">
      <w:pPr>
        <w:jc w:val="both"/>
        <w:rPr>
          <w:rFonts w:ascii="Georgia" w:hAnsi="Georgia" w:cs="Arial"/>
          <w:b/>
          <w:color w:val="000000"/>
          <w:sz w:val="20"/>
          <w:szCs w:val="20"/>
        </w:rPr>
      </w:pPr>
      <w:r w:rsidRPr="002711D5">
        <w:rPr>
          <w:rFonts w:ascii="Georgia" w:hAnsi="Georgia" w:cs="Arial"/>
          <w:b/>
          <w:color w:val="0000CC"/>
          <w:sz w:val="20"/>
          <w:szCs w:val="20"/>
          <w:u w:val="single"/>
        </w:rPr>
        <w:t>Дети:</w:t>
      </w:r>
      <w:r w:rsidRPr="00E90537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 xml:space="preserve"> </w:t>
      </w:r>
      <w:r w:rsidRPr="00E90537">
        <w:rPr>
          <w:rFonts w:ascii="Georgia" w:hAnsi="Georgia" w:cs="Arial"/>
          <w:b/>
          <w:color w:val="000000"/>
          <w:sz w:val="20"/>
          <w:szCs w:val="20"/>
        </w:rPr>
        <w:t>до 12 лет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 скидка на проезд – </w:t>
      </w:r>
      <w:r w:rsidRPr="00E90537">
        <w:rPr>
          <w:rFonts w:ascii="Georgia" w:hAnsi="Georgia" w:cs="Arial"/>
          <w:b/>
          <w:color w:val="000000"/>
          <w:sz w:val="20"/>
          <w:szCs w:val="20"/>
        </w:rPr>
        <w:t>200 руб.</w:t>
      </w:r>
    </w:p>
    <w:p w:rsidR="005C176A" w:rsidRPr="00E90537" w:rsidRDefault="005C176A" w:rsidP="00E864CD">
      <w:pPr>
        <w:jc w:val="both"/>
        <w:rPr>
          <w:rFonts w:ascii="Georgia" w:hAnsi="Georgia" w:cs="Arial"/>
          <w:color w:val="000000"/>
          <w:sz w:val="20"/>
          <w:szCs w:val="20"/>
        </w:rPr>
      </w:pPr>
    </w:p>
    <w:p w:rsidR="005C176A" w:rsidRPr="002711D5" w:rsidRDefault="005C176A" w:rsidP="00E864CD">
      <w:pPr>
        <w:pStyle w:val="Heading1"/>
        <w:rPr>
          <w:rFonts w:ascii="Georgia" w:hAnsi="Georgia" w:cs="Arial"/>
          <w:color w:val="0000CC"/>
          <w:sz w:val="28"/>
          <w:szCs w:val="28"/>
        </w:rPr>
      </w:pPr>
      <w:r w:rsidRPr="002711D5">
        <w:rPr>
          <w:color w:val="0000CC"/>
          <w:sz w:val="28"/>
          <w:szCs w:val="28"/>
        </w:rPr>
        <w:t>Стоимость тура на 1 человека (7 ночей)</w:t>
      </w:r>
    </w:p>
    <w:tbl>
      <w:tblPr>
        <w:tblW w:w="9350" w:type="dxa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69"/>
        <w:gridCol w:w="1360"/>
        <w:gridCol w:w="1800"/>
        <w:gridCol w:w="1320"/>
        <w:gridCol w:w="1209"/>
        <w:gridCol w:w="1792"/>
      </w:tblGrid>
      <w:tr w:rsidR="005C176A" w:rsidTr="00FF7101">
        <w:trPr>
          <w:cantSplit/>
          <w:trHeight w:val="230"/>
        </w:trPr>
        <w:tc>
          <w:tcPr>
            <w:tcW w:w="1869" w:type="dxa"/>
            <w:vMerge w:val="restart"/>
            <w:tcBorders>
              <w:tl2br w:val="single" w:sz="4" w:space="0" w:color="auto"/>
            </w:tcBorders>
          </w:tcPr>
          <w:p w:rsidR="005C176A" w:rsidRDefault="005C17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Размещение</w:t>
            </w:r>
          </w:p>
          <w:p w:rsidR="005C176A" w:rsidRDefault="005C176A">
            <w:pPr>
              <w:jc w:val="center"/>
              <w:rPr>
                <w:b/>
                <w:bCs/>
              </w:rPr>
            </w:pPr>
          </w:p>
          <w:p w:rsidR="005C176A" w:rsidRDefault="005C176A">
            <w:pPr>
              <w:jc w:val="center"/>
              <w:rPr>
                <w:b/>
                <w:bCs/>
              </w:rPr>
            </w:pPr>
          </w:p>
          <w:p w:rsidR="005C176A" w:rsidRDefault="005C176A" w:rsidP="00FF7101">
            <w:pPr>
              <w:rPr>
                <w:b/>
                <w:bCs/>
              </w:rPr>
            </w:pPr>
          </w:p>
          <w:p w:rsidR="005C176A" w:rsidRDefault="005C176A" w:rsidP="00FF7101">
            <w:r>
              <w:rPr>
                <w:b/>
                <w:bCs/>
              </w:rPr>
              <w:t>Заезды</w:t>
            </w:r>
          </w:p>
        </w:tc>
        <w:tc>
          <w:tcPr>
            <w:tcW w:w="3160" w:type="dxa"/>
            <w:gridSpan w:val="2"/>
            <w:vMerge w:val="restart"/>
          </w:tcPr>
          <w:p w:rsidR="005C176A" w:rsidRPr="002711D5" w:rsidRDefault="005C176A">
            <w:pPr>
              <w:jc w:val="center"/>
              <w:rPr>
                <w:b/>
              </w:rPr>
            </w:pPr>
            <w:r w:rsidRPr="002711D5">
              <w:rPr>
                <w:b/>
              </w:rPr>
              <w:t>ЭКОНОМ</w:t>
            </w:r>
          </w:p>
          <w:p w:rsidR="005C176A" w:rsidRPr="002711D5" w:rsidRDefault="005C176A">
            <w:pPr>
              <w:jc w:val="center"/>
              <w:rPr>
                <w:b/>
              </w:rPr>
            </w:pPr>
            <w:r w:rsidRPr="002711D5">
              <w:rPr>
                <w:b/>
              </w:rPr>
              <w:t>2-х, 3-х, 4-х мест.</w:t>
            </w:r>
          </w:p>
          <w:p w:rsidR="005C176A" w:rsidRPr="002711D5" w:rsidRDefault="005C176A">
            <w:pPr>
              <w:jc w:val="center"/>
              <w:rPr>
                <w:b/>
              </w:rPr>
            </w:pPr>
            <w:r w:rsidRPr="002711D5">
              <w:rPr>
                <w:b/>
              </w:rPr>
              <w:t xml:space="preserve"> </w:t>
            </w:r>
            <w:r w:rsidRPr="002711D5">
              <w:rPr>
                <w:b/>
                <w:u w:val="single"/>
              </w:rPr>
              <w:t>с удоб. на этаже</w:t>
            </w:r>
          </w:p>
        </w:tc>
        <w:tc>
          <w:tcPr>
            <w:tcW w:w="1320" w:type="dxa"/>
            <w:vMerge w:val="restart"/>
          </w:tcPr>
          <w:p w:rsidR="005C176A" w:rsidRPr="002711D5" w:rsidRDefault="005C176A">
            <w:pPr>
              <w:jc w:val="center"/>
              <w:rPr>
                <w:b/>
              </w:rPr>
            </w:pPr>
            <w:r w:rsidRPr="002711D5">
              <w:rPr>
                <w:b/>
              </w:rPr>
              <w:t>БЛОК</w:t>
            </w:r>
          </w:p>
          <w:p w:rsidR="005C176A" w:rsidRPr="002711D5" w:rsidRDefault="005C176A">
            <w:pPr>
              <w:jc w:val="center"/>
              <w:rPr>
                <w:b/>
              </w:rPr>
            </w:pPr>
            <w:r w:rsidRPr="002711D5">
              <w:rPr>
                <w:b/>
              </w:rPr>
              <w:t>2-х мест.</w:t>
            </w:r>
          </w:p>
          <w:p w:rsidR="005C176A" w:rsidRPr="002711D5" w:rsidRDefault="005C176A">
            <w:pPr>
              <w:jc w:val="center"/>
              <w:rPr>
                <w:b/>
              </w:rPr>
            </w:pPr>
            <w:r w:rsidRPr="002711D5">
              <w:rPr>
                <w:b/>
              </w:rPr>
              <w:t>с удоб. на 2 номера (2+2)</w:t>
            </w:r>
          </w:p>
          <w:p w:rsidR="005C176A" w:rsidRPr="002711D5" w:rsidRDefault="005C176A" w:rsidP="00F55306">
            <w:pPr>
              <w:jc w:val="center"/>
              <w:rPr>
                <w:b/>
              </w:rPr>
            </w:pPr>
          </w:p>
        </w:tc>
        <w:tc>
          <w:tcPr>
            <w:tcW w:w="3001" w:type="dxa"/>
            <w:gridSpan w:val="2"/>
          </w:tcPr>
          <w:p w:rsidR="005C176A" w:rsidRPr="002711D5" w:rsidRDefault="005C176A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>СТАНДАРТ №5</w:t>
            </w:r>
          </w:p>
          <w:p w:rsidR="005C176A" w:rsidRPr="002711D5" w:rsidRDefault="005C176A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>2-х мест. с удоб.</w:t>
            </w:r>
          </w:p>
        </w:tc>
      </w:tr>
      <w:tr w:rsidR="005C176A" w:rsidTr="00FF7101">
        <w:trPr>
          <w:cantSplit/>
          <w:trHeight w:val="276"/>
        </w:trPr>
        <w:tc>
          <w:tcPr>
            <w:tcW w:w="1869" w:type="dxa"/>
            <w:vMerge/>
            <w:tcBorders>
              <w:tl2br w:val="single" w:sz="4" w:space="0" w:color="auto"/>
            </w:tcBorders>
            <w:vAlign w:val="center"/>
          </w:tcPr>
          <w:p w:rsidR="005C176A" w:rsidRDefault="005C176A"/>
        </w:tc>
        <w:tc>
          <w:tcPr>
            <w:tcW w:w="3160" w:type="dxa"/>
            <w:gridSpan w:val="2"/>
            <w:vMerge/>
            <w:vAlign w:val="center"/>
          </w:tcPr>
          <w:p w:rsidR="005C176A" w:rsidRPr="002711D5" w:rsidRDefault="005C176A">
            <w:pPr>
              <w:rPr>
                <w:b/>
              </w:rPr>
            </w:pPr>
          </w:p>
        </w:tc>
        <w:tc>
          <w:tcPr>
            <w:tcW w:w="1320" w:type="dxa"/>
            <w:vMerge/>
          </w:tcPr>
          <w:p w:rsidR="005C176A" w:rsidRPr="002711D5" w:rsidRDefault="005C176A">
            <w:pPr>
              <w:jc w:val="center"/>
              <w:rPr>
                <w:b/>
              </w:rPr>
            </w:pPr>
          </w:p>
        </w:tc>
        <w:tc>
          <w:tcPr>
            <w:tcW w:w="1209" w:type="dxa"/>
            <w:vMerge w:val="restart"/>
          </w:tcPr>
          <w:p w:rsidR="005C176A" w:rsidRPr="002711D5" w:rsidRDefault="005C176A" w:rsidP="00AB18A8">
            <w:pPr>
              <w:jc w:val="center"/>
              <w:rPr>
                <w:b/>
              </w:rPr>
            </w:pPr>
            <w:r w:rsidRPr="002711D5">
              <w:rPr>
                <w:b/>
              </w:rPr>
              <w:t>Основное место</w:t>
            </w:r>
          </w:p>
        </w:tc>
        <w:tc>
          <w:tcPr>
            <w:tcW w:w="1792" w:type="dxa"/>
            <w:vMerge w:val="restart"/>
          </w:tcPr>
          <w:p w:rsidR="005C176A" w:rsidRPr="002711D5" w:rsidRDefault="005C176A" w:rsidP="00AB18A8">
            <w:pPr>
              <w:jc w:val="center"/>
              <w:rPr>
                <w:b/>
              </w:rPr>
            </w:pPr>
            <w:r w:rsidRPr="002711D5">
              <w:rPr>
                <w:b/>
              </w:rPr>
              <w:t xml:space="preserve">Доп. место </w:t>
            </w:r>
            <w:r w:rsidRPr="002711D5">
              <w:rPr>
                <w:b/>
                <w:sz w:val="20"/>
                <w:szCs w:val="20"/>
              </w:rPr>
              <w:t>дети до 12 лет (кресло-кровать)</w:t>
            </w:r>
          </w:p>
        </w:tc>
      </w:tr>
      <w:tr w:rsidR="005C176A" w:rsidTr="00FF7101">
        <w:trPr>
          <w:cantSplit/>
          <w:trHeight w:val="600"/>
        </w:trPr>
        <w:tc>
          <w:tcPr>
            <w:tcW w:w="1869" w:type="dxa"/>
            <w:vMerge/>
            <w:tcBorders>
              <w:tl2br w:val="single" w:sz="4" w:space="0" w:color="auto"/>
            </w:tcBorders>
            <w:vAlign w:val="center"/>
          </w:tcPr>
          <w:p w:rsidR="005C176A" w:rsidRDefault="005C176A"/>
        </w:tc>
        <w:tc>
          <w:tcPr>
            <w:tcW w:w="1360" w:type="dxa"/>
          </w:tcPr>
          <w:p w:rsidR="005C176A" w:rsidRPr="002711D5" w:rsidRDefault="005C176A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>Основное место</w:t>
            </w:r>
          </w:p>
        </w:tc>
        <w:tc>
          <w:tcPr>
            <w:tcW w:w="1800" w:type="dxa"/>
          </w:tcPr>
          <w:p w:rsidR="005C176A" w:rsidRPr="002711D5" w:rsidRDefault="005C176A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 xml:space="preserve">Доп. место </w:t>
            </w:r>
            <w:r w:rsidRPr="002711D5">
              <w:rPr>
                <w:b/>
                <w:sz w:val="20"/>
                <w:szCs w:val="20"/>
              </w:rPr>
              <w:t>дети до 12 лет (кресло-кровать)</w:t>
            </w:r>
          </w:p>
        </w:tc>
        <w:tc>
          <w:tcPr>
            <w:tcW w:w="1320" w:type="dxa"/>
            <w:vMerge/>
          </w:tcPr>
          <w:p w:rsidR="005C176A" w:rsidRDefault="005C176A">
            <w:pPr>
              <w:jc w:val="center"/>
              <w:rPr>
                <w:b/>
                <w:color w:val="008000"/>
              </w:rPr>
            </w:pPr>
          </w:p>
        </w:tc>
        <w:tc>
          <w:tcPr>
            <w:tcW w:w="1209" w:type="dxa"/>
            <w:vMerge/>
          </w:tcPr>
          <w:p w:rsidR="005C176A" w:rsidRDefault="005C176A">
            <w:pPr>
              <w:jc w:val="center"/>
              <w:rPr>
                <w:b/>
                <w:color w:val="008000"/>
              </w:rPr>
            </w:pPr>
          </w:p>
        </w:tc>
        <w:tc>
          <w:tcPr>
            <w:tcW w:w="1792" w:type="dxa"/>
            <w:vMerge/>
          </w:tcPr>
          <w:p w:rsidR="005C176A" w:rsidRDefault="005C176A">
            <w:pPr>
              <w:jc w:val="center"/>
              <w:rPr>
                <w:b/>
                <w:color w:val="008000"/>
              </w:rPr>
            </w:pPr>
          </w:p>
        </w:tc>
      </w:tr>
      <w:tr w:rsidR="005C176A" w:rsidTr="00FF7101">
        <w:trPr>
          <w:trHeight w:val="224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28.05.-06.06.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8350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6950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8650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</w:tr>
      <w:tr w:rsidR="005C176A" w:rsidTr="00FF7101">
        <w:trPr>
          <w:trHeight w:val="224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04.06.-13.06.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7150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</w:tr>
      <w:tr w:rsidR="005C176A" w:rsidTr="00FF7101">
        <w:trPr>
          <w:trHeight w:val="240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11.06.-20.06.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8750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7150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7650</w:t>
            </w:r>
          </w:p>
        </w:tc>
      </w:tr>
      <w:tr w:rsidR="005C176A" w:rsidTr="00FF7101">
        <w:trPr>
          <w:trHeight w:val="224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18.06.-27.06.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7250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7650</w:t>
            </w:r>
          </w:p>
        </w:tc>
      </w:tr>
      <w:tr w:rsidR="005C176A" w:rsidTr="00FF7101">
        <w:trPr>
          <w:trHeight w:val="224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25.06.-04.07.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8350</w:t>
            </w:r>
          </w:p>
        </w:tc>
      </w:tr>
      <w:tr w:rsidR="005C176A" w:rsidTr="00FF7101">
        <w:trPr>
          <w:trHeight w:val="240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02.07.-11.07.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8350</w:t>
            </w:r>
          </w:p>
        </w:tc>
      </w:tr>
      <w:tr w:rsidR="005C176A" w:rsidTr="00FF7101">
        <w:trPr>
          <w:trHeight w:val="224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09.07.-18.07.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  <w:highlight w:val="yellow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16.07.-25.07.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  <w:highlight w:val="yellow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23.07.-01.08.</w:t>
            </w:r>
          </w:p>
        </w:tc>
        <w:tc>
          <w:tcPr>
            <w:tcW w:w="1360" w:type="dxa"/>
          </w:tcPr>
          <w:p w:rsidR="005C176A" w:rsidRPr="00841B23" w:rsidRDefault="005C176A" w:rsidP="00CA5CF3">
            <w:pPr>
              <w:jc w:val="center"/>
              <w:rPr>
                <w:b/>
              </w:rPr>
            </w:pPr>
            <w:r w:rsidRPr="00841B23">
              <w:rPr>
                <w:b/>
              </w:rPr>
              <w:t>9350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09" w:type="dxa"/>
          </w:tcPr>
          <w:p w:rsidR="005C176A" w:rsidRDefault="005C176A" w:rsidP="003B44D0">
            <w:pPr>
              <w:jc w:val="center"/>
            </w:pPr>
            <w:r w:rsidRPr="008E737C">
              <w:rPr>
                <w:b/>
              </w:rPr>
              <w:t>11000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30.07.-08.08.</w:t>
            </w:r>
          </w:p>
        </w:tc>
        <w:tc>
          <w:tcPr>
            <w:tcW w:w="1360" w:type="dxa"/>
          </w:tcPr>
          <w:p w:rsidR="005C176A" w:rsidRPr="00841B23" w:rsidRDefault="005C176A" w:rsidP="00CA5CF3">
            <w:pPr>
              <w:jc w:val="center"/>
              <w:rPr>
                <w:b/>
              </w:rPr>
            </w:pPr>
            <w:r w:rsidRPr="00841B23">
              <w:rPr>
                <w:b/>
              </w:rPr>
              <w:t>9350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09" w:type="dxa"/>
          </w:tcPr>
          <w:p w:rsidR="005C176A" w:rsidRDefault="005C176A" w:rsidP="003B44D0">
            <w:pPr>
              <w:jc w:val="center"/>
            </w:pPr>
            <w:r w:rsidRPr="008E737C">
              <w:rPr>
                <w:b/>
              </w:rPr>
              <w:t>11000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06.08.-15.08.</w:t>
            </w:r>
          </w:p>
        </w:tc>
        <w:tc>
          <w:tcPr>
            <w:tcW w:w="1360" w:type="dxa"/>
          </w:tcPr>
          <w:p w:rsidR="005C176A" w:rsidRPr="00841B23" w:rsidRDefault="005C176A" w:rsidP="00CA5CF3">
            <w:pPr>
              <w:jc w:val="center"/>
              <w:rPr>
                <w:b/>
              </w:rPr>
            </w:pPr>
            <w:r w:rsidRPr="00841B23">
              <w:rPr>
                <w:b/>
              </w:rPr>
              <w:t>9350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09" w:type="dxa"/>
          </w:tcPr>
          <w:p w:rsidR="005C176A" w:rsidRDefault="005C176A" w:rsidP="003B44D0">
            <w:pPr>
              <w:jc w:val="center"/>
            </w:pPr>
            <w:r w:rsidRPr="008E737C">
              <w:rPr>
                <w:b/>
              </w:rPr>
              <w:t>11000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13.08.-22.08.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09" w:type="dxa"/>
          </w:tcPr>
          <w:p w:rsidR="005C176A" w:rsidRDefault="005C176A" w:rsidP="003B44D0">
            <w:pPr>
              <w:jc w:val="center"/>
            </w:pPr>
            <w:r w:rsidRPr="008E737C">
              <w:rPr>
                <w:b/>
              </w:rPr>
              <w:t>11000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20.08.-29.08.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209" w:type="dxa"/>
          </w:tcPr>
          <w:p w:rsidR="005C176A" w:rsidRDefault="005C176A" w:rsidP="003B44D0">
            <w:pPr>
              <w:jc w:val="center"/>
            </w:pPr>
            <w:r w:rsidRPr="008E737C">
              <w:rPr>
                <w:b/>
              </w:rPr>
              <w:t>11000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8350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27.08.-05.09.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8350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03.09.-12.09.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8750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7650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10.09.-19.09.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8550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7150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</w:tr>
      <w:tr w:rsidR="005C176A" w:rsidTr="00FF7101">
        <w:trPr>
          <w:trHeight w:val="293"/>
        </w:trPr>
        <w:tc>
          <w:tcPr>
            <w:tcW w:w="1869" w:type="dxa"/>
          </w:tcPr>
          <w:p w:rsidR="005C176A" w:rsidRPr="002711D5" w:rsidRDefault="005C176A" w:rsidP="009F626F">
            <w:pPr>
              <w:jc w:val="center"/>
              <w:rPr>
                <w:b/>
                <w:color w:val="0000CC"/>
              </w:rPr>
            </w:pPr>
            <w:r w:rsidRPr="002711D5">
              <w:rPr>
                <w:b/>
                <w:color w:val="0000CC"/>
                <w:sz w:val="22"/>
                <w:szCs w:val="22"/>
              </w:rPr>
              <w:t>17.09.-26.09.</w:t>
            </w:r>
          </w:p>
        </w:tc>
        <w:tc>
          <w:tcPr>
            <w:tcW w:w="136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8450</w:t>
            </w:r>
          </w:p>
        </w:tc>
        <w:tc>
          <w:tcPr>
            <w:tcW w:w="180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7150</w:t>
            </w:r>
          </w:p>
        </w:tc>
        <w:tc>
          <w:tcPr>
            <w:tcW w:w="1320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8750</w:t>
            </w:r>
          </w:p>
        </w:tc>
        <w:tc>
          <w:tcPr>
            <w:tcW w:w="1209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792" w:type="dxa"/>
          </w:tcPr>
          <w:p w:rsidR="005C176A" w:rsidRDefault="005C176A">
            <w:pPr>
              <w:jc w:val="center"/>
              <w:rPr>
                <w:b/>
              </w:rPr>
            </w:pPr>
            <w:r>
              <w:rPr>
                <w:b/>
              </w:rPr>
              <w:t>7350</w:t>
            </w:r>
          </w:p>
        </w:tc>
      </w:tr>
    </w:tbl>
    <w:p w:rsidR="005C176A" w:rsidRDefault="005C176A" w:rsidP="00E864CD">
      <w:pPr>
        <w:jc w:val="both"/>
        <w:rPr>
          <w:rFonts w:ascii="Georgia" w:hAnsi="Georgia" w:cs="Arial"/>
          <w:sz w:val="26"/>
          <w:szCs w:val="26"/>
        </w:rPr>
      </w:pPr>
      <w:r w:rsidRPr="002711D5">
        <w:rPr>
          <w:rFonts w:ascii="Georgia" w:hAnsi="Georgia" w:cs="Arial"/>
          <w:b/>
          <w:sz w:val="26"/>
          <w:szCs w:val="26"/>
          <w:u w:val="single"/>
        </w:rPr>
        <w:t>В стоимость входит</w:t>
      </w:r>
      <w:r w:rsidRPr="002711D5">
        <w:rPr>
          <w:rFonts w:ascii="Georgia" w:hAnsi="Georgia" w:cs="Arial"/>
          <w:sz w:val="26"/>
          <w:szCs w:val="26"/>
          <w:u w:val="single"/>
        </w:rPr>
        <w:t>:</w:t>
      </w:r>
      <w:r>
        <w:rPr>
          <w:rFonts w:ascii="Georgia" w:hAnsi="Georgia" w:cs="Arial"/>
          <w:sz w:val="26"/>
          <w:szCs w:val="26"/>
        </w:rPr>
        <w:t xml:space="preserve"> проезд на автобусе,</w:t>
      </w:r>
      <w:r>
        <w:rPr>
          <w:rFonts w:ascii="Georgia" w:hAnsi="Georgia" w:cs="Arial"/>
          <w:b/>
          <w:sz w:val="26"/>
          <w:szCs w:val="26"/>
        </w:rPr>
        <w:t xml:space="preserve"> </w:t>
      </w:r>
      <w:r>
        <w:rPr>
          <w:rFonts w:ascii="Georgia" w:hAnsi="Georgia" w:cs="Arial"/>
          <w:sz w:val="26"/>
          <w:szCs w:val="26"/>
        </w:rPr>
        <w:t>проживание в номерах выбранной категории, сопровождение, страховка от несчастного случая.</w:t>
      </w:r>
    </w:p>
    <w:p w:rsidR="005C176A" w:rsidRPr="002711D5" w:rsidRDefault="005C176A" w:rsidP="002711D5">
      <w:pPr>
        <w:jc w:val="center"/>
        <w:rPr>
          <w:rFonts w:ascii="Georgia" w:hAnsi="Georgia" w:cs="Arial"/>
          <w:b/>
          <w:i/>
          <w:sz w:val="26"/>
          <w:szCs w:val="26"/>
        </w:rPr>
      </w:pPr>
      <w:r w:rsidRPr="002711D5">
        <w:rPr>
          <w:rFonts w:ascii="Georgia" w:hAnsi="Georgia" w:cs="Arial"/>
          <w:b/>
          <w:i/>
          <w:sz w:val="26"/>
          <w:szCs w:val="26"/>
        </w:rPr>
        <w:t>Выезд из Белгорода  еженедельно по пятницам.</w:t>
      </w:r>
    </w:p>
    <w:p w:rsidR="005C176A" w:rsidRPr="002711D5" w:rsidRDefault="005C176A" w:rsidP="00FF7101">
      <w:pPr>
        <w:jc w:val="center"/>
        <w:rPr>
          <w:color w:val="CC0000"/>
        </w:rPr>
      </w:pPr>
      <w:r w:rsidRPr="002711D5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5C176A" w:rsidRPr="002711D5" w:rsidSect="007F7F75">
      <w:pgSz w:w="11906" w:h="16838"/>
      <w:pgMar w:top="425" w:right="454" w:bottom="18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E2E"/>
    <w:rsid w:val="0000688A"/>
    <w:rsid w:val="000456C5"/>
    <w:rsid w:val="00046C6E"/>
    <w:rsid w:val="00070524"/>
    <w:rsid w:val="00073C80"/>
    <w:rsid w:val="001144ED"/>
    <w:rsid w:val="00124EFF"/>
    <w:rsid w:val="0013519D"/>
    <w:rsid w:val="00145A41"/>
    <w:rsid w:val="0017773F"/>
    <w:rsid w:val="001808CE"/>
    <w:rsid w:val="001C002B"/>
    <w:rsid w:val="001C1D33"/>
    <w:rsid w:val="001C5757"/>
    <w:rsid w:val="001D619C"/>
    <w:rsid w:val="0020214B"/>
    <w:rsid w:val="00242347"/>
    <w:rsid w:val="00250264"/>
    <w:rsid w:val="002711D5"/>
    <w:rsid w:val="00273083"/>
    <w:rsid w:val="002E5E2E"/>
    <w:rsid w:val="00343612"/>
    <w:rsid w:val="00395B00"/>
    <w:rsid w:val="003A53EF"/>
    <w:rsid w:val="003B44D0"/>
    <w:rsid w:val="003C71A2"/>
    <w:rsid w:val="003E0BB5"/>
    <w:rsid w:val="004114EC"/>
    <w:rsid w:val="0044177E"/>
    <w:rsid w:val="00475E9B"/>
    <w:rsid w:val="0052392F"/>
    <w:rsid w:val="00526D8F"/>
    <w:rsid w:val="00530127"/>
    <w:rsid w:val="00564603"/>
    <w:rsid w:val="00564B2F"/>
    <w:rsid w:val="00574C2C"/>
    <w:rsid w:val="005A45ED"/>
    <w:rsid w:val="005C176A"/>
    <w:rsid w:val="00631D7D"/>
    <w:rsid w:val="00695DA7"/>
    <w:rsid w:val="006B17E2"/>
    <w:rsid w:val="006C575E"/>
    <w:rsid w:val="007464E1"/>
    <w:rsid w:val="00780A59"/>
    <w:rsid w:val="007C7B64"/>
    <w:rsid w:val="007D314D"/>
    <w:rsid w:val="007F7F75"/>
    <w:rsid w:val="0082022E"/>
    <w:rsid w:val="00821280"/>
    <w:rsid w:val="00841B23"/>
    <w:rsid w:val="008E737C"/>
    <w:rsid w:val="00932E69"/>
    <w:rsid w:val="009720D5"/>
    <w:rsid w:val="009F626F"/>
    <w:rsid w:val="00A30886"/>
    <w:rsid w:val="00A663F2"/>
    <w:rsid w:val="00A672B5"/>
    <w:rsid w:val="00AB18A8"/>
    <w:rsid w:val="00AC777D"/>
    <w:rsid w:val="00B0672C"/>
    <w:rsid w:val="00B13E68"/>
    <w:rsid w:val="00B41902"/>
    <w:rsid w:val="00B54285"/>
    <w:rsid w:val="00B60C2A"/>
    <w:rsid w:val="00BE247B"/>
    <w:rsid w:val="00C07C9C"/>
    <w:rsid w:val="00C213B5"/>
    <w:rsid w:val="00C21778"/>
    <w:rsid w:val="00C72A52"/>
    <w:rsid w:val="00CA5CF3"/>
    <w:rsid w:val="00CD5B0D"/>
    <w:rsid w:val="00CF7915"/>
    <w:rsid w:val="00D518B4"/>
    <w:rsid w:val="00DB2888"/>
    <w:rsid w:val="00E41585"/>
    <w:rsid w:val="00E54F8B"/>
    <w:rsid w:val="00E818A6"/>
    <w:rsid w:val="00E864CD"/>
    <w:rsid w:val="00E90537"/>
    <w:rsid w:val="00EA38CF"/>
    <w:rsid w:val="00F049B8"/>
    <w:rsid w:val="00F55306"/>
    <w:rsid w:val="00F96571"/>
    <w:rsid w:val="00FF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C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864CD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864CD"/>
    <w:rPr>
      <w:rFonts w:ascii="Times New Roman" w:hAnsi="Times New Roman" w:cs="Times New Roman"/>
      <w:b/>
      <w:bCs/>
      <w:color w:val="000000"/>
      <w:sz w:val="24"/>
      <w:szCs w:val="24"/>
      <w:u w:val="single"/>
      <w:lang w:eastAsia="ru-RU"/>
    </w:rPr>
  </w:style>
  <w:style w:type="character" w:styleId="Hyperlink">
    <w:name w:val="Hyperlink"/>
    <w:basedOn w:val="DefaultParagraphFont"/>
    <w:uiPriority w:val="99"/>
    <w:semiHidden/>
    <w:rsid w:val="00E864CD"/>
    <w:rPr>
      <w:rFonts w:ascii="Times New Roman" w:hAnsi="Times New Roman"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E864CD"/>
    <w:pPr>
      <w:jc w:val="center"/>
    </w:pPr>
    <w:rPr>
      <w:b/>
      <w:sz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E864CD"/>
    <w:rPr>
      <w:rFonts w:ascii="Times New Roman" w:hAnsi="Times New Roman" w:cs="Times New Roman"/>
      <w:b/>
      <w:sz w:val="24"/>
      <w:szCs w:val="24"/>
      <w:u w:val="single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E864CD"/>
    <w:rPr>
      <w:b/>
      <w:i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864CD"/>
    <w:rPr>
      <w:rFonts w:ascii="Times New Roman" w:hAnsi="Times New Roman" w:cs="Times New Roman"/>
      <w:b/>
      <w:i/>
      <w:lang w:eastAsia="ru-RU"/>
    </w:rPr>
  </w:style>
  <w:style w:type="character" w:customStyle="1" w:styleId="apple-converted-space">
    <w:name w:val="apple-converted-space"/>
    <w:uiPriority w:val="99"/>
    <w:rsid w:val="00E864CD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86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64C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949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104</TotalTime>
  <Pages>1</Pages>
  <Words>530</Words>
  <Characters>3022</Characters>
  <Application>Microsoft Office Outlook</Application>
  <DocSecurity>0</DocSecurity>
  <Lines>0</Lines>
  <Paragraphs>0</Paragraphs>
  <ScaleCrop>false</ScaleCrop>
  <Company>ОАО "Белгородская сбытовая компания"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Лолита</cp:lastModifiedBy>
  <cp:revision>25</cp:revision>
  <dcterms:created xsi:type="dcterms:W3CDTF">2019-03-06T14:30:00Z</dcterms:created>
  <dcterms:modified xsi:type="dcterms:W3CDTF">2020-12-25T12:15:00Z</dcterms:modified>
</cp:coreProperties>
</file>