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397F16" w:rsidRPr="00E25FCE" w:rsidTr="00A87FE6">
        <w:trPr>
          <w:trHeight w:val="702"/>
        </w:trPr>
        <w:tc>
          <w:tcPr>
            <w:tcW w:w="1244" w:type="dxa"/>
          </w:tcPr>
          <w:p w:rsidR="00397F16" w:rsidRPr="00E25FCE" w:rsidRDefault="00397F16" w:rsidP="009C5076">
            <w:pPr>
              <w:rPr>
                <w:rFonts w:ascii="Arial" w:hAnsi="Arial" w:cs="Arial"/>
              </w:rPr>
            </w:pPr>
            <w:r w:rsidRPr="00BC043A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397F16" w:rsidRPr="00E25FCE" w:rsidRDefault="00397F16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97F16" w:rsidRPr="00E25FCE" w:rsidRDefault="00397F16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397F16" w:rsidRPr="00E25FCE" w:rsidRDefault="00397F16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97F16" w:rsidRPr="00F50724" w:rsidRDefault="00397F16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Золотое кольцо Кавказа</w:t>
      </w:r>
      <w:r w:rsidRPr="00F50724">
        <w:rPr>
          <w:b/>
          <w:color w:val="0000FF"/>
          <w:sz w:val="52"/>
          <w:szCs w:val="52"/>
        </w:rPr>
        <w:t>»</w:t>
      </w:r>
    </w:p>
    <w:p w:rsidR="00397F16" w:rsidRPr="002D4EB7" w:rsidRDefault="00397F16" w:rsidP="00C1605C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68.35pt;margin-top:24.05pt;width:125.25pt;height:154.75pt;z-index:251658240">
            <v:imagedata r:id="rId8" o:title=""/>
            <w10:wrap type="topAndBottom"/>
          </v:shape>
        </w:pict>
      </w:r>
      <w:r>
        <w:rPr>
          <w:noProof/>
        </w:rPr>
        <w:pict>
          <v:shape id="_x0000_s1027" type="#_x0000_t75" style="position:absolute;left:0;text-align:left;margin-left:224.25pt;margin-top:23.3pt;width:276.15pt;height:155.5pt;z-index:251659264">
            <v:imagedata r:id="rId9" o:title=""/>
            <w10:wrap type="topAndBottom"/>
          </v:shape>
        </w:pict>
      </w:r>
      <w:r>
        <w:rPr>
          <w:b/>
          <w:bCs/>
          <w:sz w:val="32"/>
          <w:szCs w:val="32"/>
        </w:rPr>
        <w:t>27.04.23-01.05</w:t>
      </w:r>
      <w:r w:rsidRPr="002D4EB7">
        <w:rPr>
          <w:b/>
          <w:bCs/>
          <w:sz w:val="32"/>
          <w:szCs w:val="32"/>
        </w:rPr>
        <w:t>.2</w:t>
      </w:r>
      <w:r>
        <w:rPr>
          <w:b/>
          <w:bCs/>
          <w:sz w:val="32"/>
          <w:szCs w:val="32"/>
        </w:rPr>
        <w:t>3</w:t>
      </w:r>
      <w:r w:rsidRPr="002D4EB7">
        <w:rPr>
          <w:b/>
          <w:bCs/>
          <w:sz w:val="32"/>
          <w:szCs w:val="32"/>
        </w:rPr>
        <w:t xml:space="preserve"> (3 дня/</w:t>
      </w:r>
      <w:r w:rsidRPr="000733A2">
        <w:rPr>
          <w:b/>
          <w:bCs/>
          <w:sz w:val="32"/>
          <w:szCs w:val="32"/>
        </w:rPr>
        <w:t>2</w:t>
      </w:r>
      <w:r w:rsidRPr="002D4EB7">
        <w:rPr>
          <w:b/>
          <w:bCs/>
          <w:sz w:val="32"/>
          <w:szCs w:val="32"/>
        </w:rPr>
        <w:t xml:space="preserve"> ночи)</w:t>
      </w:r>
      <w:bookmarkStart w:id="0" w:name="_GoBack"/>
      <w:bookmarkEnd w:id="0"/>
    </w:p>
    <w:p w:rsidR="00397F16" w:rsidRPr="003B46D3" w:rsidRDefault="00397F16" w:rsidP="003B46D3">
      <w:pPr>
        <w:pStyle w:val="NormalWeb"/>
        <w:spacing w:before="0" w:beforeAutospacing="0" w:after="0" w:afterAutospacing="0"/>
        <w:rPr>
          <w:noProof/>
        </w:rPr>
      </w:pPr>
    </w:p>
    <w:p w:rsidR="00397F16" w:rsidRPr="000E77CB" w:rsidRDefault="00397F16" w:rsidP="00FD2423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u w:val="single"/>
        </w:rPr>
        <w:t>27.04</w:t>
      </w:r>
      <w:r w:rsidRPr="0008301B">
        <w:rPr>
          <w:b/>
          <w:bCs/>
          <w:u w:val="single"/>
        </w:rPr>
        <w:t>.2</w:t>
      </w:r>
      <w:r>
        <w:rPr>
          <w:b/>
          <w:bCs/>
          <w:u w:val="single"/>
        </w:rPr>
        <w:t>3</w:t>
      </w:r>
      <w:r w:rsidRPr="0008301B">
        <w:rPr>
          <w:b/>
          <w:bCs/>
          <w:u w:val="single"/>
        </w:rPr>
        <w:t>г.</w:t>
      </w:r>
      <w:r w:rsidRPr="000E77CB">
        <w:rPr>
          <w:b/>
          <w:bCs/>
        </w:rPr>
        <w:t xml:space="preserve">  </w:t>
      </w:r>
      <w:r w:rsidRPr="0008301B">
        <w:rPr>
          <w:b/>
          <w:bCs/>
        </w:rPr>
        <w:t>Выезд из г. Белгорода</w:t>
      </w:r>
    </w:p>
    <w:p w:rsidR="00397F16" w:rsidRPr="000E77CB" w:rsidRDefault="00397F16" w:rsidP="000E77CB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397F16" w:rsidRDefault="00397F16" w:rsidP="00A12BF4">
      <w:pPr>
        <w:pStyle w:val="31"/>
        <w:snapToGrid w:val="0"/>
        <w:jc w:val="both"/>
        <w:rPr>
          <w:rFonts w:ascii="Times New Roman" w:hAnsi="Times New Roman"/>
          <w:b/>
          <w:sz w:val="24"/>
        </w:rPr>
      </w:pPr>
      <w:r w:rsidRPr="00A12BF4">
        <w:rPr>
          <w:rFonts w:ascii="Times New Roman" w:hAnsi="Times New Roman"/>
          <w:b/>
          <w:bCs/>
          <w:kern w:val="0"/>
          <w:sz w:val="24"/>
          <w:u w:val="single"/>
          <w:lang w:eastAsia="ru-RU"/>
        </w:rPr>
        <w:t>28.04.23 г.</w:t>
      </w:r>
      <w:r w:rsidRPr="000E77CB">
        <w:rPr>
          <w:bCs/>
        </w:rPr>
        <w:t xml:space="preserve">  </w:t>
      </w:r>
      <w:r>
        <w:rPr>
          <w:rFonts w:ascii="Times New Roman" w:hAnsi="Times New Roman"/>
          <w:b/>
          <w:sz w:val="24"/>
        </w:rPr>
        <w:t>Прибытие в г. Пятигорск. Завтрак.</w:t>
      </w:r>
    </w:p>
    <w:p w:rsidR="00397F16" w:rsidRDefault="00397F16" w:rsidP="00A12BF4">
      <w:pPr>
        <w:snapToGrid w:val="0"/>
        <w:jc w:val="both"/>
        <w:rPr>
          <w:b/>
        </w:rPr>
      </w:pPr>
      <w:r>
        <w:rPr>
          <w:b/>
        </w:rPr>
        <w:t>Обзорная экскурсия по Пятигорску,</w:t>
      </w:r>
      <w:r>
        <w:t xml:space="preserve"> мы увидим озеро Провал, скульптуру Остапа Бендера. Поднимемся к беседке «Эолова арфа», где полюбуемся панорамой на самую старую часть Пятигорска, спустимся к гроту Лермонтова, пройдем по горе Горячей к Орлу. Полюбуемся Китайской беседкой, спустимся в парк Цветник, где увидим грот Дианы, Театр оперетты, попьем минеральной водички в Питьевой галерее. Там же посмотрим скульптуру Кисы Воробьянинова, прогуляемся по бывшему Курортному до памятника Лермонтова. побываем на месте дуэли Лермонтова, где узнаем о последних днях жизни поэта</w:t>
      </w:r>
      <w:r>
        <w:rPr>
          <w:b/>
        </w:rPr>
        <w:t>.</w:t>
      </w:r>
    </w:p>
    <w:p w:rsidR="00397F16" w:rsidRDefault="00397F16" w:rsidP="00A12BF4">
      <w:pPr>
        <w:snapToGrid w:val="0"/>
        <w:jc w:val="both"/>
        <w:rPr>
          <w:b/>
        </w:rPr>
      </w:pPr>
      <w:r>
        <w:rPr>
          <w:b/>
        </w:rPr>
        <w:t>Размещение в гостинице. Свободное время.</w:t>
      </w:r>
      <w:r>
        <w:t xml:space="preserve">                                                                   </w:t>
      </w:r>
    </w:p>
    <w:p w:rsidR="00397F16" w:rsidRPr="000E77CB" w:rsidRDefault="00397F16" w:rsidP="00A12BF4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397F16" w:rsidRDefault="00397F16" w:rsidP="00A12BF4">
      <w:pPr>
        <w:snapToGrid w:val="0"/>
        <w:jc w:val="both"/>
        <w:rPr>
          <w:b/>
        </w:rPr>
      </w:pPr>
      <w:r>
        <w:rPr>
          <w:b/>
          <w:bCs/>
          <w:u w:val="single"/>
        </w:rPr>
        <w:t>29.04</w:t>
      </w:r>
      <w:r w:rsidRPr="0008301B">
        <w:rPr>
          <w:b/>
          <w:bCs/>
          <w:u w:val="single"/>
        </w:rPr>
        <w:t>.2</w:t>
      </w:r>
      <w:r>
        <w:rPr>
          <w:b/>
          <w:bCs/>
          <w:u w:val="single"/>
        </w:rPr>
        <w:t>3</w:t>
      </w:r>
      <w:r w:rsidRPr="0008301B">
        <w:rPr>
          <w:bCs/>
          <w:u w:val="single"/>
        </w:rPr>
        <w:t xml:space="preserve"> </w:t>
      </w:r>
      <w:r w:rsidRPr="0008301B">
        <w:rPr>
          <w:b/>
          <w:bCs/>
          <w:u w:val="single"/>
        </w:rPr>
        <w:t>г.</w:t>
      </w:r>
      <w:r w:rsidRPr="000E77CB">
        <w:rPr>
          <w:bCs/>
        </w:rPr>
        <w:t xml:space="preserve"> </w:t>
      </w:r>
      <w:r w:rsidRPr="000E77CB">
        <w:t xml:space="preserve">  </w:t>
      </w:r>
      <w:r>
        <w:rPr>
          <w:b/>
        </w:rPr>
        <w:t>Завтрак. Отправление в Приэльбрусье.</w:t>
      </w:r>
    </w:p>
    <w:p w:rsidR="00397F16" w:rsidRDefault="00397F16" w:rsidP="00A12BF4">
      <w:pPr>
        <w:snapToGrid w:val="0"/>
        <w:jc w:val="both"/>
      </w:pPr>
      <w:r>
        <w:t>По дороге мы будем любоваться красивейшим Баксанским ущельем, узнаем о происхождении гор, историю народов Кавказа, услышим старинные кавказские легенды.</w:t>
      </w:r>
    </w:p>
    <w:p w:rsidR="00397F16" w:rsidRDefault="00397F16" w:rsidP="00A12BF4">
      <w:pPr>
        <w:snapToGrid w:val="0"/>
        <w:jc w:val="both"/>
        <w:rPr>
          <w:b/>
        </w:rPr>
      </w:pPr>
      <w:r>
        <w:rPr>
          <w:b/>
        </w:rPr>
        <w:t xml:space="preserve">Приезд на поляну Чегет. </w:t>
      </w:r>
    </w:p>
    <w:p w:rsidR="00397F16" w:rsidRDefault="00397F16" w:rsidP="00A12BF4">
      <w:pPr>
        <w:snapToGrid w:val="0"/>
        <w:jc w:val="both"/>
      </w:pPr>
      <w:r>
        <w:t>Подъем по кресельной канатной дороге (</w:t>
      </w:r>
      <w:r>
        <w:rPr>
          <w:b/>
        </w:rPr>
        <w:t>доп.плата</w:t>
      </w:r>
      <w:r>
        <w:t xml:space="preserve">) на гору Чегет. С высоты 3000 метров над уровнем моря откроется вид на горы, на ущелье, ледник Семерку и Красавец Эльбрус. Там же находится рынок, где можно купить сувениры, вязаные изделия, горный чай. На обратном пути </w:t>
      </w:r>
      <w:r>
        <w:rPr>
          <w:b/>
        </w:rPr>
        <w:t>посещение Поляны Нарзанов</w:t>
      </w:r>
      <w:r>
        <w:t>, где можно попробовать несколько видов нарзана прямо из источников.</w:t>
      </w:r>
    </w:p>
    <w:p w:rsidR="00397F16" w:rsidRPr="000E77CB" w:rsidRDefault="00397F16" w:rsidP="00A12BF4">
      <w:pPr>
        <w:snapToGrid w:val="0"/>
        <w:jc w:val="both"/>
        <w:rPr>
          <w:b/>
          <w:bCs/>
          <w:sz w:val="16"/>
          <w:szCs w:val="16"/>
        </w:rPr>
      </w:pPr>
    </w:p>
    <w:p w:rsidR="00397F16" w:rsidRDefault="00397F16" w:rsidP="00A12BF4">
      <w:pPr>
        <w:snapToGrid w:val="0"/>
        <w:jc w:val="both"/>
      </w:pPr>
      <w:r>
        <w:rPr>
          <w:b/>
          <w:bCs/>
          <w:u w:val="single"/>
        </w:rPr>
        <w:t>30.04</w:t>
      </w:r>
      <w:r w:rsidRPr="0008301B">
        <w:rPr>
          <w:b/>
          <w:bCs/>
          <w:u w:val="single"/>
        </w:rPr>
        <w:t>.2</w:t>
      </w:r>
      <w:r>
        <w:rPr>
          <w:b/>
          <w:bCs/>
          <w:u w:val="single"/>
        </w:rPr>
        <w:t>3</w:t>
      </w:r>
      <w:r w:rsidRPr="0008301B">
        <w:rPr>
          <w:rStyle w:val="Strong"/>
          <w:bCs/>
          <w:u w:val="single"/>
        </w:rPr>
        <w:t xml:space="preserve"> г.</w:t>
      </w:r>
      <w:r w:rsidRPr="000E77CB">
        <w:rPr>
          <w:rStyle w:val="Strong"/>
          <w:bCs/>
        </w:rPr>
        <w:t xml:space="preserve"> </w:t>
      </w:r>
      <w:r>
        <w:rPr>
          <w:b/>
        </w:rPr>
        <w:t>Завтрак. Освобождение номеров</w:t>
      </w:r>
      <w:r>
        <w:t>.</w:t>
      </w:r>
    </w:p>
    <w:p w:rsidR="00397F16" w:rsidRDefault="00397F16" w:rsidP="00A12BF4">
      <w:r>
        <w:rPr>
          <w:b/>
          <w:bCs/>
        </w:rPr>
        <w:t>Отправление в Кисловодск</w:t>
      </w:r>
      <w:r>
        <w:t>- экскурсия к памятнику природы </w:t>
      </w:r>
      <w:r>
        <w:rPr>
          <w:b/>
          <w:bCs/>
        </w:rPr>
        <w:t>гора Кольцо</w:t>
      </w:r>
      <w:r>
        <w:t>, </w:t>
      </w:r>
      <w:r>
        <w:rPr>
          <w:b/>
          <w:bCs/>
        </w:rPr>
        <w:t>Аликоновское ущелье</w:t>
      </w:r>
      <w:r>
        <w:t>, где находятся </w:t>
      </w:r>
      <w:r>
        <w:rPr>
          <w:b/>
          <w:bCs/>
        </w:rPr>
        <w:t>Медовые водопады</w:t>
      </w:r>
      <w:r>
        <w:t>. Прогулка по теснине, увидим 4 водопада, посмотрим этнографический музей </w:t>
      </w:r>
      <w:r>
        <w:rPr>
          <w:b/>
          <w:bCs/>
        </w:rPr>
        <w:t>"Карачаевское подворье"</w:t>
      </w:r>
      <w:r>
        <w:t xml:space="preserve">. </w:t>
      </w:r>
      <w:r>
        <w:br/>
        <w:t>На обратном пути сделаем остановку в</w:t>
      </w:r>
      <w:r>
        <w:rPr>
          <w:b/>
          <w:bCs/>
        </w:rPr>
        <w:t> Чайном домике</w:t>
      </w:r>
      <w:r>
        <w:t xml:space="preserve">, где можно продегустировать и купить горный чай и варенье.  </w:t>
      </w:r>
      <w:r>
        <w:br/>
        <w:t>Далее знакомство с самым солнечным курортом -</w:t>
      </w:r>
      <w:r>
        <w:rPr>
          <w:b/>
          <w:bCs/>
        </w:rPr>
        <w:t> Кисловодском.</w:t>
      </w:r>
      <w:r>
        <w:t xml:space="preserve"> Здесь </w:t>
      </w:r>
      <w:r>
        <w:rPr>
          <w:b/>
          <w:bCs/>
        </w:rPr>
        <w:t>Крепость</w:t>
      </w:r>
      <w:r>
        <w:t>, с которой начинался город, Свято-Никольский собор, прогулка по </w:t>
      </w:r>
      <w:r>
        <w:rPr>
          <w:b/>
          <w:bCs/>
        </w:rPr>
        <w:t>Нижнему парку,</w:t>
      </w:r>
      <w:r>
        <w:t> мостик </w:t>
      </w:r>
      <w:r>
        <w:rPr>
          <w:b/>
          <w:bCs/>
        </w:rPr>
        <w:t>"Дамский каприз"</w:t>
      </w:r>
      <w:r>
        <w:t>, </w:t>
      </w:r>
      <w:r>
        <w:rPr>
          <w:b/>
          <w:bCs/>
        </w:rPr>
        <w:t>Зеркальный пруд, Колоннада. </w:t>
      </w:r>
      <w:r>
        <w:t>Попробуем 3 типа нарзана в питьевой </w:t>
      </w:r>
      <w:r>
        <w:rPr>
          <w:b/>
          <w:bCs/>
        </w:rPr>
        <w:t>Нарзанной галерее</w:t>
      </w:r>
      <w:r>
        <w:t>.  Закончится прогулка на </w:t>
      </w:r>
      <w:r>
        <w:rPr>
          <w:b/>
          <w:bCs/>
        </w:rPr>
        <w:t>Курортном бульвар</w:t>
      </w:r>
      <w:r>
        <w:t>е, где находится здание </w:t>
      </w:r>
      <w:r>
        <w:rPr>
          <w:b/>
          <w:bCs/>
        </w:rPr>
        <w:t>Главных Нарзанных ванн. </w:t>
      </w:r>
    </w:p>
    <w:p w:rsidR="00397F16" w:rsidRDefault="00397F16" w:rsidP="00A12BF4">
      <w:pPr>
        <w:jc w:val="both"/>
      </w:pPr>
      <w:r>
        <w:t>Отъезд домой из Кисловодска.</w:t>
      </w:r>
    </w:p>
    <w:p w:rsidR="00397F16" w:rsidRDefault="00397F16" w:rsidP="00A12BF4">
      <w:pPr>
        <w:snapToGrid w:val="0"/>
        <w:jc w:val="both"/>
        <w:rPr>
          <w:rStyle w:val="Strong"/>
          <w:bCs/>
        </w:rPr>
      </w:pPr>
    </w:p>
    <w:p w:rsidR="00397F16" w:rsidRPr="000E77CB" w:rsidRDefault="00397F16" w:rsidP="00BF6480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rStyle w:val="Strong"/>
          <w:bCs/>
          <w:u w:val="single"/>
        </w:rPr>
        <w:t>01.05</w:t>
      </w:r>
      <w:r w:rsidRPr="0008301B">
        <w:rPr>
          <w:rStyle w:val="Strong"/>
          <w:bCs/>
          <w:u w:val="single"/>
        </w:rPr>
        <w:t>.2</w:t>
      </w:r>
      <w:r>
        <w:rPr>
          <w:rStyle w:val="Strong"/>
          <w:bCs/>
          <w:u w:val="single"/>
        </w:rPr>
        <w:t>3</w:t>
      </w:r>
      <w:r w:rsidRPr="0008301B">
        <w:rPr>
          <w:rStyle w:val="Strong"/>
          <w:bCs/>
          <w:u w:val="single"/>
        </w:rPr>
        <w:t xml:space="preserve"> г.</w:t>
      </w:r>
      <w:r w:rsidRPr="000E77CB">
        <w:rPr>
          <w:rStyle w:val="Strong"/>
          <w:bCs/>
        </w:rPr>
        <w:t xml:space="preserve"> </w:t>
      </w:r>
      <w:r w:rsidRPr="005E59D4">
        <w:rPr>
          <w:b/>
          <w:bCs/>
        </w:rPr>
        <w:t>Возвращение в г.Белгород.</w:t>
      </w:r>
      <w:r w:rsidRPr="000E77CB">
        <w:rPr>
          <w:bCs/>
        </w:rPr>
        <w:br/>
      </w:r>
    </w:p>
    <w:p w:rsidR="00397F16" w:rsidRPr="000E77CB" w:rsidRDefault="00397F16" w:rsidP="0049317C">
      <w:pPr>
        <w:outlineLvl w:val="2"/>
        <w:rPr>
          <w:bCs/>
        </w:rPr>
      </w:pPr>
      <w:r w:rsidRPr="000E77CB">
        <w:rPr>
          <w:rStyle w:val="Strong"/>
          <w:bCs/>
        </w:rPr>
        <w:t xml:space="preserve">В стоимость входит: </w:t>
      </w:r>
      <w:r w:rsidRPr="000E77CB">
        <w:t>проезд автобусом, проживание в гости</w:t>
      </w:r>
      <w:r>
        <w:t xml:space="preserve">нице (номера с удобствами), завтраки, экскурсионное </w:t>
      </w:r>
      <w:r w:rsidRPr="000E77CB">
        <w:t>обслуживание, сопровождение гида.</w:t>
      </w:r>
    </w:p>
    <w:p w:rsidR="00397F16" w:rsidRDefault="00397F16" w:rsidP="002D4EB7">
      <w:pPr>
        <w:jc w:val="center"/>
        <w:rPr>
          <w:b/>
          <w:color w:val="CC0000"/>
          <w:sz w:val="28"/>
          <w:szCs w:val="28"/>
        </w:rPr>
      </w:pPr>
      <w:r w:rsidRPr="00993C51">
        <w:rPr>
          <w:b/>
          <w:sz w:val="32"/>
          <w:szCs w:val="32"/>
          <w:u w:val="single"/>
        </w:rPr>
        <w:t>Стоимость</w:t>
      </w:r>
      <w:r>
        <w:rPr>
          <w:b/>
          <w:sz w:val="32"/>
          <w:szCs w:val="32"/>
          <w:u w:val="single"/>
        </w:rPr>
        <w:t xml:space="preserve"> тура</w:t>
      </w:r>
      <w:r w:rsidRPr="00993C51">
        <w:rPr>
          <w:b/>
          <w:sz w:val="32"/>
          <w:szCs w:val="32"/>
          <w:u w:val="single"/>
        </w:rPr>
        <w:t>:</w:t>
      </w:r>
      <w:r w:rsidRPr="002D4EB7">
        <w:rPr>
          <w:b/>
          <w:sz w:val="32"/>
          <w:szCs w:val="32"/>
        </w:rPr>
        <w:t xml:space="preserve"> взрослые -</w:t>
      </w:r>
      <w:r w:rsidRPr="00993C51">
        <w:rPr>
          <w:b/>
          <w:i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14 5</w:t>
      </w:r>
      <w:r w:rsidRPr="00993C51">
        <w:rPr>
          <w:b/>
          <w:color w:val="CC0000"/>
          <w:sz w:val="40"/>
          <w:szCs w:val="40"/>
        </w:rPr>
        <w:t>00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</w:p>
    <w:p w:rsidR="00397F16" w:rsidRDefault="00397F16" w:rsidP="002D4EB7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>школьники</w:t>
      </w:r>
      <w:r w:rsidRPr="002D4EB7">
        <w:rPr>
          <w:b/>
          <w:sz w:val="32"/>
          <w:szCs w:val="32"/>
        </w:rPr>
        <w:t xml:space="preserve"> -</w:t>
      </w:r>
      <w:r w:rsidRPr="00993C51">
        <w:rPr>
          <w:b/>
          <w:i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14 0</w:t>
      </w:r>
      <w:r w:rsidRPr="00993C51">
        <w:rPr>
          <w:b/>
          <w:color w:val="CC0000"/>
          <w:sz w:val="40"/>
          <w:szCs w:val="40"/>
        </w:rPr>
        <w:t>00</w:t>
      </w:r>
      <w:r>
        <w:rPr>
          <w:b/>
          <w:color w:val="CC0000"/>
          <w:sz w:val="40"/>
          <w:szCs w:val="40"/>
        </w:rPr>
        <w:t xml:space="preserve"> </w:t>
      </w:r>
      <w:r w:rsidRPr="00993C51">
        <w:rPr>
          <w:b/>
          <w:color w:val="CC0000"/>
          <w:sz w:val="28"/>
          <w:szCs w:val="28"/>
        </w:rPr>
        <w:t>р.</w:t>
      </w:r>
    </w:p>
    <w:p w:rsidR="00397F16" w:rsidRDefault="00397F16" w:rsidP="006E17DC">
      <w:pPr>
        <w:jc w:val="center"/>
        <w:rPr>
          <w:b/>
          <w:i/>
          <w:color w:val="CC0000"/>
          <w:sz w:val="28"/>
          <w:szCs w:val="28"/>
        </w:rPr>
      </w:pPr>
    </w:p>
    <w:p w:rsidR="00397F16" w:rsidRPr="002D4EB7" w:rsidRDefault="00397F16" w:rsidP="006E17DC">
      <w:pPr>
        <w:jc w:val="center"/>
        <w:rPr>
          <w:b/>
          <w:i/>
          <w:color w:val="CC0000"/>
          <w:sz w:val="28"/>
          <w:szCs w:val="28"/>
        </w:rPr>
      </w:pPr>
      <w:r w:rsidRPr="002D4EB7">
        <w:rPr>
          <w:b/>
          <w:i/>
          <w:color w:val="CC0000"/>
          <w:sz w:val="28"/>
          <w:szCs w:val="28"/>
        </w:rPr>
        <w:t>Хочешь классно отдохнуть - отправляйся с нами в путь !!!!</w:t>
      </w:r>
    </w:p>
    <w:sectPr w:rsidR="00397F16" w:rsidRPr="002D4EB7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16" w:rsidRDefault="00397F16" w:rsidP="005C36AF">
      <w:r>
        <w:separator/>
      </w:r>
    </w:p>
  </w:endnote>
  <w:endnote w:type="continuationSeparator" w:id="0">
    <w:p w:rsidR="00397F16" w:rsidRDefault="00397F16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16" w:rsidRDefault="00397F16" w:rsidP="005C36AF">
      <w:r>
        <w:separator/>
      </w:r>
    </w:p>
  </w:footnote>
  <w:footnote w:type="continuationSeparator" w:id="0">
    <w:p w:rsidR="00397F16" w:rsidRDefault="00397F16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26B4F"/>
    <w:rsid w:val="00033443"/>
    <w:rsid w:val="000668C9"/>
    <w:rsid w:val="000679BA"/>
    <w:rsid w:val="000733A2"/>
    <w:rsid w:val="0008301B"/>
    <w:rsid w:val="00085204"/>
    <w:rsid w:val="000A122D"/>
    <w:rsid w:val="000A5588"/>
    <w:rsid w:val="000A6268"/>
    <w:rsid w:val="000E768D"/>
    <w:rsid w:val="000E77CB"/>
    <w:rsid w:val="001056B4"/>
    <w:rsid w:val="00116F95"/>
    <w:rsid w:val="0011790F"/>
    <w:rsid w:val="001321DC"/>
    <w:rsid w:val="00140605"/>
    <w:rsid w:val="00167422"/>
    <w:rsid w:val="00185A28"/>
    <w:rsid w:val="0019570A"/>
    <w:rsid w:val="00196A96"/>
    <w:rsid w:val="00197633"/>
    <w:rsid w:val="001B15EB"/>
    <w:rsid w:val="001C25F0"/>
    <w:rsid w:val="001F3659"/>
    <w:rsid w:val="00207643"/>
    <w:rsid w:val="00210158"/>
    <w:rsid w:val="00261067"/>
    <w:rsid w:val="002611B7"/>
    <w:rsid w:val="002625DF"/>
    <w:rsid w:val="00267608"/>
    <w:rsid w:val="002709D1"/>
    <w:rsid w:val="00271D87"/>
    <w:rsid w:val="0027557D"/>
    <w:rsid w:val="00284632"/>
    <w:rsid w:val="00290108"/>
    <w:rsid w:val="002B547B"/>
    <w:rsid w:val="002C799D"/>
    <w:rsid w:val="002D4EB7"/>
    <w:rsid w:val="002F3E97"/>
    <w:rsid w:val="002F7277"/>
    <w:rsid w:val="002F7280"/>
    <w:rsid w:val="0033574D"/>
    <w:rsid w:val="00355A89"/>
    <w:rsid w:val="00397F16"/>
    <w:rsid w:val="003B0E9E"/>
    <w:rsid w:val="003B1A70"/>
    <w:rsid w:val="003B34C7"/>
    <w:rsid w:val="003B46D3"/>
    <w:rsid w:val="003C5B4A"/>
    <w:rsid w:val="00406712"/>
    <w:rsid w:val="00411641"/>
    <w:rsid w:val="0041209F"/>
    <w:rsid w:val="00415B2E"/>
    <w:rsid w:val="0043120F"/>
    <w:rsid w:val="00434B41"/>
    <w:rsid w:val="00440A34"/>
    <w:rsid w:val="00444D2A"/>
    <w:rsid w:val="004477B2"/>
    <w:rsid w:val="004556DD"/>
    <w:rsid w:val="0046787B"/>
    <w:rsid w:val="00491A77"/>
    <w:rsid w:val="0049317C"/>
    <w:rsid w:val="004F290D"/>
    <w:rsid w:val="005129C8"/>
    <w:rsid w:val="00515D88"/>
    <w:rsid w:val="00517AA2"/>
    <w:rsid w:val="0053174E"/>
    <w:rsid w:val="00554988"/>
    <w:rsid w:val="00597A0F"/>
    <w:rsid w:val="005A5F85"/>
    <w:rsid w:val="005B2B93"/>
    <w:rsid w:val="005B2E43"/>
    <w:rsid w:val="005B51A2"/>
    <w:rsid w:val="005B790C"/>
    <w:rsid w:val="005C1582"/>
    <w:rsid w:val="005C36AF"/>
    <w:rsid w:val="005E1D15"/>
    <w:rsid w:val="005E59D4"/>
    <w:rsid w:val="00610EB3"/>
    <w:rsid w:val="00613F42"/>
    <w:rsid w:val="00623117"/>
    <w:rsid w:val="00637038"/>
    <w:rsid w:val="006533F9"/>
    <w:rsid w:val="00667A44"/>
    <w:rsid w:val="00674438"/>
    <w:rsid w:val="00681951"/>
    <w:rsid w:val="00683BED"/>
    <w:rsid w:val="00684CE5"/>
    <w:rsid w:val="00694120"/>
    <w:rsid w:val="006A510A"/>
    <w:rsid w:val="006B7D12"/>
    <w:rsid w:val="006D0B84"/>
    <w:rsid w:val="006D5782"/>
    <w:rsid w:val="006E17DC"/>
    <w:rsid w:val="006E503F"/>
    <w:rsid w:val="006F5157"/>
    <w:rsid w:val="00704792"/>
    <w:rsid w:val="007151FF"/>
    <w:rsid w:val="00721B03"/>
    <w:rsid w:val="00723641"/>
    <w:rsid w:val="007337FE"/>
    <w:rsid w:val="0076489F"/>
    <w:rsid w:val="007712B0"/>
    <w:rsid w:val="007805C1"/>
    <w:rsid w:val="007A07B2"/>
    <w:rsid w:val="007B4309"/>
    <w:rsid w:val="007D080C"/>
    <w:rsid w:val="007D62BA"/>
    <w:rsid w:val="00813BCB"/>
    <w:rsid w:val="00823F41"/>
    <w:rsid w:val="0088781D"/>
    <w:rsid w:val="00891B3C"/>
    <w:rsid w:val="00894BCC"/>
    <w:rsid w:val="008A4A44"/>
    <w:rsid w:val="008D59A8"/>
    <w:rsid w:val="008D7876"/>
    <w:rsid w:val="008E7504"/>
    <w:rsid w:val="008F28CD"/>
    <w:rsid w:val="008F4189"/>
    <w:rsid w:val="008F628E"/>
    <w:rsid w:val="008F63AF"/>
    <w:rsid w:val="00941913"/>
    <w:rsid w:val="00947416"/>
    <w:rsid w:val="00970337"/>
    <w:rsid w:val="009711EC"/>
    <w:rsid w:val="00993C51"/>
    <w:rsid w:val="009B36A9"/>
    <w:rsid w:val="009C2A36"/>
    <w:rsid w:val="009C5076"/>
    <w:rsid w:val="009D315D"/>
    <w:rsid w:val="009D62AE"/>
    <w:rsid w:val="00A009C9"/>
    <w:rsid w:val="00A030ED"/>
    <w:rsid w:val="00A10FE7"/>
    <w:rsid w:val="00A12BF4"/>
    <w:rsid w:val="00A157DB"/>
    <w:rsid w:val="00A3551A"/>
    <w:rsid w:val="00A36052"/>
    <w:rsid w:val="00A36C1C"/>
    <w:rsid w:val="00A46A2D"/>
    <w:rsid w:val="00A738BE"/>
    <w:rsid w:val="00A8551B"/>
    <w:rsid w:val="00A87FE6"/>
    <w:rsid w:val="00A92062"/>
    <w:rsid w:val="00AB4F0E"/>
    <w:rsid w:val="00AB6489"/>
    <w:rsid w:val="00AB7659"/>
    <w:rsid w:val="00AD1104"/>
    <w:rsid w:val="00AD37E9"/>
    <w:rsid w:val="00AE521E"/>
    <w:rsid w:val="00B21995"/>
    <w:rsid w:val="00B32B73"/>
    <w:rsid w:val="00B37443"/>
    <w:rsid w:val="00B63C6D"/>
    <w:rsid w:val="00B65A03"/>
    <w:rsid w:val="00B758E1"/>
    <w:rsid w:val="00B9008B"/>
    <w:rsid w:val="00B93EDD"/>
    <w:rsid w:val="00BC043A"/>
    <w:rsid w:val="00BD20F7"/>
    <w:rsid w:val="00BE7D5B"/>
    <w:rsid w:val="00BF6480"/>
    <w:rsid w:val="00C0013A"/>
    <w:rsid w:val="00C07B47"/>
    <w:rsid w:val="00C1605C"/>
    <w:rsid w:val="00C318CC"/>
    <w:rsid w:val="00C32961"/>
    <w:rsid w:val="00C36BC9"/>
    <w:rsid w:val="00CC0950"/>
    <w:rsid w:val="00CC1A28"/>
    <w:rsid w:val="00CE25B5"/>
    <w:rsid w:val="00D13997"/>
    <w:rsid w:val="00D20E66"/>
    <w:rsid w:val="00D66014"/>
    <w:rsid w:val="00D667E7"/>
    <w:rsid w:val="00D701F5"/>
    <w:rsid w:val="00D77E05"/>
    <w:rsid w:val="00DA0148"/>
    <w:rsid w:val="00DA75FE"/>
    <w:rsid w:val="00E1521B"/>
    <w:rsid w:val="00E212D9"/>
    <w:rsid w:val="00E25FCE"/>
    <w:rsid w:val="00E32968"/>
    <w:rsid w:val="00E83E16"/>
    <w:rsid w:val="00E947DF"/>
    <w:rsid w:val="00EF4AB8"/>
    <w:rsid w:val="00EF5351"/>
    <w:rsid w:val="00F139CC"/>
    <w:rsid w:val="00F13BB8"/>
    <w:rsid w:val="00F31EEF"/>
    <w:rsid w:val="00F40D1C"/>
    <w:rsid w:val="00F50724"/>
    <w:rsid w:val="00F5101F"/>
    <w:rsid w:val="00F576D2"/>
    <w:rsid w:val="00F72A39"/>
    <w:rsid w:val="00F76EA5"/>
    <w:rsid w:val="00F91190"/>
    <w:rsid w:val="00F95D4F"/>
    <w:rsid w:val="00FA16B4"/>
    <w:rsid w:val="00FA3578"/>
    <w:rsid w:val="00FD2423"/>
    <w:rsid w:val="00FE3413"/>
    <w:rsid w:val="00FE3888"/>
    <w:rsid w:val="00FE475E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/>
      <w:sz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paragraph" w:customStyle="1" w:styleId="a">
    <w:name w:val="Содержимое таблицы"/>
    <w:basedOn w:val="Normal"/>
    <w:uiPriority w:val="99"/>
    <w:rsid w:val="005B51A2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AB7659"/>
    <w:pPr>
      <w:widowControl w:val="0"/>
      <w:suppressAutoHyphens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7504"/>
    <w:rPr>
      <w:rFonts w:ascii="Times New Roman" w:hAnsi="Times New Roman"/>
      <w:sz w:val="16"/>
    </w:rPr>
  </w:style>
  <w:style w:type="character" w:customStyle="1" w:styleId="1">
    <w:name w:val="Основной шрифт абзаца1"/>
    <w:uiPriority w:val="99"/>
    <w:rsid w:val="000E77CB"/>
  </w:style>
  <w:style w:type="paragraph" w:customStyle="1" w:styleId="31">
    <w:name w:val="Основной текст 31"/>
    <w:basedOn w:val="Normal"/>
    <w:uiPriority w:val="99"/>
    <w:rsid w:val="00A12BF4"/>
    <w:pPr>
      <w:widowControl w:val="0"/>
      <w:suppressAutoHyphens/>
    </w:pPr>
    <w:rPr>
      <w:rFonts w:ascii="Arial" w:eastAsia="Calibri" w:hAnsi="Arial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348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80362534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439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11</cp:revision>
  <cp:lastPrinted>2022-01-11T12:51:00Z</cp:lastPrinted>
  <dcterms:created xsi:type="dcterms:W3CDTF">2022-01-11T12:42:00Z</dcterms:created>
  <dcterms:modified xsi:type="dcterms:W3CDTF">2023-02-24T08:46:00Z</dcterms:modified>
</cp:coreProperties>
</file>